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88"/>
        <w:tblW w:w="10314" w:type="dxa"/>
        <w:tblLook w:val="01E0" w:firstRow="1" w:lastRow="1" w:firstColumn="1" w:lastColumn="1" w:noHBand="0" w:noVBand="0"/>
      </w:tblPr>
      <w:tblGrid>
        <w:gridCol w:w="5778"/>
        <w:gridCol w:w="4536"/>
      </w:tblGrid>
      <w:tr w:rsidR="00D13547" w:rsidRPr="00F80AE5" w:rsidTr="00F10F61">
        <w:trPr>
          <w:trHeight w:val="3267"/>
        </w:trPr>
        <w:tc>
          <w:tcPr>
            <w:tcW w:w="5778" w:type="dxa"/>
          </w:tcPr>
          <w:p w:rsidR="00D13547" w:rsidRPr="00F80AE5" w:rsidRDefault="00D13547" w:rsidP="00843D6C">
            <w:pPr>
              <w:ind w:right="141" w:firstLine="602"/>
              <w:jc w:val="both"/>
              <w:rPr>
                <w:rFonts w:asciiTheme="minorHAnsi" w:hAnsiTheme="minorHAnsi" w:cstheme="minorHAnsi"/>
                <w:b/>
                <w:sz w:val="20"/>
                <w:szCs w:val="20"/>
              </w:rPr>
            </w:pPr>
            <w:r w:rsidRPr="00F80AE5">
              <w:rPr>
                <w:rFonts w:asciiTheme="minorHAnsi" w:hAnsiTheme="minorHAnsi" w:cstheme="minorHAnsi"/>
                <w:sz w:val="20"/>
                <w:szCs w:val="20"/>
              </w:rPr>
              <w:t xml:space="preserve">          </w:t>
            </w:r>
            <w:r w:rsidRPr="00F80AE5">
              <w:rPr>
                <w:rFonts w:asciiTheme="minorHAnsi" w:hAnsiTheme="minorHAnsi" w:cstheme="minorHAnsi"/>
                <w:noProof/>
                <w:sz w:val="20"/>
                <w:szCs w:val="20"/>
              </w:rPr>
              <w:drawing>
                <wp:inline distT="0" distB="0" distL="0" distR="0">
                  <wp:extent cx="762000" cy="6553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ΕΛΛΗΝΙΚΗ ΔΗΜΟΚΡΑΤΙΑ</w:t>
            </w:r>
          </w:p>
          <w:p w:rsidR="00D13547" w:rsidRPr="00F80AE5" w:rsidRDefault="00D13547" w:rsidP="00843D6C">
            <w:pPr>
              <w:tabs>
                <w:tab w:val="left" w:pos="5565"/>
              </w:tabs>
              <w:rPr>
                <w:rFonts w:asciiTheme="minorHAnsi" w:hAnsiTheme="minorHAnsi" w:cstheme="minorHAnsi"/>
                <w:b/>
                <w:sz w:val="20"/>
                <w:szCs w:val="20"/>
              </w:rPr>
            </w:pPr>
            <w:r w:rsidRPr="00F80AE5">
              <w:rPr>
                <w:rFonts w:asciiTheme="minorHAnsi" w:hAnsiTheme="minorHAnsi" w:cstheme="minorHAnsi"/>
                <w:b/>
                <w:sz w:val="20"/>
                <w:szCs w:val="20"/>
              </w:rPr>
              <w:t>ΝΟΜΟΣ ΑΤΤΙΚΗΣ</w:t>
            </w:r>
            <w:r w:rsidRPr="00F80AE5">
              <w:rPr>
                <w:rFonts w:asciiTheme="minorHAnsi" w:hAnsiTheme="minorHAnsi" w:cstheme="minorHAnsi"/>
                <w:b/>
                <w:sz w:val="20"/>
                <w:szCs w:val="20"/>
              </w:rPr>
              <w:tab/>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ΔΗΜΟΣ ΑΘΗΝΑΙΩΝ</w:t>
            </w:r>
          </w:p>
          <w:p w:rsidR="00D13547" w:rsidRPr="00F80AE5" w:rsidRDefault="00D13547" w:rsidP="00843D6C">
            <w:pPr>
              <w:tabs>
                <w:tab w:val="left" w:pos="5445"/>
              </w:tabs>
              <w:rPr>
                <w:rFonts w:asciiTheme="minorHAnsi" w:hAnsiTheme="minorHAnsi" w:cstheme="minorHAnsi"/>
                <w:b/>
                <w:sz w:val="20"/>
                <w:szCs w:val="20"/>
              </w:rPr>
            </w:pPr>
            <w:r w:rsidRPr="00F80AE5">
              <w:rPr>
                <w:rFonts w:asciiTheme="minorHAnsi" w:hAnsiTheme="minorHAnsi" w:cstheme="minorHAnsi"/>
                <w:b/>
                <w:sz w:val="20"/>
                <w:szCs w:val="20"/>
              </w:rPr>
              <w:t>ΔΗΜΟΤΙΚΟ ΒΡΕΦΟΚΟΜΕΙΟ ΑΘΗΝΩΝ</w:t>
            </w:r>
          </w:p>
          <w:p w:rsidR="00D13547" w:rsidRPr="00F80AE5" w:rsidRDefault="00D13547" w:rsidP="00843D6C">
            <w:pPr>
              <w:ind w:right="-483"/>
              <w:rPr>
                <w:rFonts w:asciiTheme="minorHAnsi" w:hAnsiTheme="minorHAnsi" w:cstheme="minorHAnsi"/>
                <w:b/>
                <w:sz w:val="20"/>
                <w:szCs w:val="20"/>
              </w:rPr>
            </w:pPr>
            <w:r w:rsidRPr="00F80AE5">
              <w:rPr>
                <w:rFonts w:asciiTheme="minorHAnsi" w:hAnsiTheme="minorHAnsi" w:cstheme="minorHAnsi"/>
                <w:b/>
                <w:sz w:val="20"/>
                <w:szCs w:val="20"/>
              </w:rPr>
              <w:t xml:space="preserve">Δ/ΝΣΗ  ΠΡΟΜΗΘΕΙΩΝ, </w:t>
            </w:r>
          </w:p>
          <w:p w:rsidR="00D13547" w:rsidRPr="00F80AE5" w:rsidRDefault="00D13547" w:rsidP="00843D6C">
            <w:pPr>
              <w:ind w:right="-483"/>
              <w:rPr>
                <w:rFonts w:asciiTheme="minorHAnsi" w:hAnsiTheme="minorHAnsi" w:cstheme="minorHAnsi"/>
                <w:b/>
                <w:sz w:val="20"/>
                <w:szCs w:val="20"/>
              </w:rPr>
            </w:pPr>
            <w:r w:rsidRPr="00F80AE5">
              <w:rPr>
                <w:rFonts w:asciiTheme="minorHAnsi" w:hAnsiTheme="minorHAnsi" w:cstheme="minorHAnsi"/>
                <w:b/>
                <w:sz w:val="20"/>
                <w:szCs w:val="20"/>
              </w:rPr>
              <w:t xml:space="preserve">ΔΙΑΧΕΙΡΙΣΗΣ ΥΛΙΚΩΝ ΚΑΙ ΕΣΤΙΑΣΗΣ                                                </w:t>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 xml:space="preserve">ΤΜΗΜΑ ΠΡΟΜΗΘΕΙΩΝ &amp; ΔΗΜΟΠΡΑΣΙΩΝ </w:t>
            </w:r>
          </w:p>
          <w:p w:rsidR="00D13547" w:rsidRPr="00F80AE5" w:rsidRDefault="00D13547" w:rsidP="00843D6C">
            <w:pPr>
              <w:tabs>
                <w:tab w:val="left" w:pos="5430"/>
              </w:tabs>
              <w:rPr>
                <w:rFonts w:asciiTheme="minorHAnsi" w:hAnsiTheme="minorHAnsi" w:cstheme="minorHAnsi"/>
                <w:b/>
                <w:sz w:val="20"/>
                <w:szCs w:val="20"/>
              </w:rPr>
            </w:pPr>
            <w:r w:rsidRPr="00F80AE5">
              <w:rPr>
                <w:rFonts w:asciiTheme="minorHAnsi" w:hAnsiTheme="minorHAnsi" w:cstheme="minorHAnsi"/>
                <w:b/>
                <w:sz w:val="20"/>
                <w:szCs w:val="20"/>
              </w:rPr>
              <w:t xml:space="preserve">Ταχ. Δ/νση: Ρόδου 181 &amp; Σερήνου Σεπόλια </w:t>
            </w:r>
          </w:p>
          <w:p w:rsidR="00D13547" w:rsidRPr="00F80AE5" w:rsidRDefault="00D13547" w:rsidP="00843D6C">
            <w:pPr>
              <w:tabs>
                <w:tab w:val="left" w:pos="5430"/>
              </w:tabs>
              <w:rPr>
                <w:rFonts w:asciiTheme="minorHAnsi" w:hAnsiTheme="minorHAnsi" w:cstheme="minorHAnsi"/>
                <w:b/>
                <w:sz w:val="20"/>
                <w:szCs w:val="20"/>
              </w:rPr>
            </w:pPr>
            <w:r w:rsidRPr="00F80AE5">
              <w:rPr>
                <w:rFonts w:asciiTheme="minorHAnsi" w:hAnsiTheme="minorHAnsi" w:cstheme="minorHAnsi"/>
                <w:b/>
                <w:sz w:val="20"/>
                <w:szCs w:val="20"/>
              </w:rPr>
              <w:t>Ταχ. Κώδικας: 104 43 Αθήνα</w:t>
            </w:r>
          </w:p>
          <w:p w:rsidR="00D13547" w:rsidRPr="00F80AE5" w:rsidRDefault="00D13547" w:rsidP="00843D6C">
            <w:pPr>
              <w:tabs>
                <w:tab w:val="left" w:pos="5430"/>
              </w:tabs>
              <w:rPr>
                <w:rFonts w:asciiTheme="minorHAnsi" w:hAnsiTheme="minorHAnsi" w:cstheme="minorHAnsi"/>
                <w:b/>
                <w:sz w:val="20"/>
                <w:szCs w:val="20"/>
              </w:rPr>
            </w:pPr>
            <w:r w:rsidRPr="00F80AE5">
              <w:rPr>
                <w:rFonts w:asciiTheme="minorHAnsi" w:hAnsiTheme="minorHAnsi" w:cstheme="minorHAnsi"/>
                <w:b/>
                <w:sz w:val="20"/>
                <w:szCs w:val="20"/>
              </w:rPr>
              <w:t xml:space="preserve">Πληροφορίες: </w:t>
            </w:r>
            <w:r w:rsidR="000F35C2" w:rsidRPr="00F50D1D">
              <w:rPr>
                <w:b/>
              </w:rPr>
              <w:t xml:space="preserve"> </w:t>
            </w:r>
            <w:r w:rsidR="000F35C2" w:rsidRPr="000F35C2">
              <w:rPr>
                <w:rFonts w:asciiTheme="minorHAnsi" w:hAnsiTheme="minorHAnsi" w:cstheme="minorHAnsi"/>
                <w:b/>
                <w:sz w:val="20"/>
                <w:szCs w:val="20"/>
              </w:rPr>
              <w:t>Μ.ΤΣΕΡΙΩΝΗ</w:t>
            </w:r>
          </w:p>
          <w:p w:rsidR="00D13547" w:rsidRPr="000F35C2" w:rsidRDefault="00D13547" w:rsidP="00843D6C">
            <w:pPr>
              <w:tabs>
                <w:tab w:val="left" w:pos="5430"/>
              </w:tabs>
              <w:rPr>
                <w:rFonts w:asciiTheme="minorHAnsi" w:hAnsiTheme="minorHAnsi" w:cstheme="minorHAnsi"/>
                <w:b/>
                <w:sz w:val="20"/>
                <w:szCs w:val="20"/>
                <w:lang w:val="en-US"/>
              </w:rPr>
            </w:pPr>
            <w:r w:rsidRPr="00F80AE5">
              <w:rPr>
                <w:rFonts w:asciiTheme="minorHAnsi" w:hAnsiTheme="minorHAnsi" w:cstheme="minorHAnsi"/>
                <w:b/>
                <w:sz w:val="20"/>
                <w:szCs w:val="20"/>
              </w:rPr>
              <w:t>Τηλ</w:t>
            </w:r>
            <w:r w:rsidR="000F35C2" w:rsidRPr="000F35C2">
              <w:rPr>
                <w:rFonts w:asciiTheme="minorHAnsi" w:hAnsiTheme="minorHAnsi" w:cstheme="minorHAnsi"/>
                <w:b/>
                <w:sz w:val="20"/>
                <w:szCs w:val="20"/>
                <w:lang w:val="en-US"/>
              </w:rPr>
              <w:t>.:  210 51 02 408</w:t>
            </w:r>
          </w:p>
          <w:p w:rsidR="00D13547" w:rsidRPr="000F35C2" w:rsidRDefault="00D13547" w:rsidP="00843D6C">
            <w:pPr>
              <w:tabs>
                <w:tab w:val="left" w:pos="5430"/>
              </w:tabs>
              <w:rPr>
                <w:rFonts w:asciiTheme="minorHAnsi" w:hAnsiTheme="minorHAnsi" w:cstheme="minorHAnsi"/>
                <w:b/>
                <w:sz w:val="20"/>
                <w:szCs w:val="20"/>
                <w:lang w:val="en-US"/>
              </w:rPr>
            </w:pPr>
            <w:r w:rsidRPr="00F80AE5">
              <w:rPr>
                <w:rFonts w:asciiTheme="minorHAnsi" w:hAnsiTheme="minorHAnsi" w:cstheme="minorHAnsi"/>
                <w:b/>
                <w:sz w:val="20"/>
                <w:szCs w:val="20"/>
              </w:rPr>
              <w:t>Ε</w:t>
            </w:r>
            <w:r w:rsidRPr="000F35C2">
              <w:rPr>
                <w:rFonts w:asciiTheme="minorHAnsi" w:hAnsiTheme="minorHAnsi" w:cstheme="minorHAnsi"/>
                <w:b/>
                <w:sz w:val="20"/>
                <w:szCs w:val="20"/>
                <w:lang w:val="en-US"/>
              </w:rPr>
              <w:t>-</w:t>
            </w:r>
            <w:r w:rsidRPr="00F80AE5">
              <w:rPr>
                <w:rFonts w:asciiTheme="minorHAnsi" w:hAnsiTheme="minorHAnsi" w:cstheme="minorHAnsi"/>
                <w:b/>
                <w:sz w:val="20"/>
                <w:szCs w:val="20"/>
                <w:lang w:val="fr-FR"/>
              </w:rPr>
              <w:t>mail</w:t>
            </w:r>
            <w:r w:rsidRPr="000F35C2">
              <w:rPr>
                <w:rFonts w:asciiTheme="minorHAnsi" w:hAnsiTheme="minorHAnsi" w:cstheme="minorHAnsi"/>
                <w:b/>
                <w:sz w:val="20"/>
                <w:szCs w:val="20"/>
                <w:lang w:val="en-US"/>
              </w:rPr>
              <w:t xml:space="preserve">: </w:t>
            </w:r>
            <w:r w:rsidR="000F35C2" w:rsidRPr="000F35C2">
              <w:rPr>
                <w:rFonts w:asciiTheme="minorHAnsi" w:hAnsiTheme="minorHAnsi" w:cstheme="minorHAnsi"/>
                <w:b/>
                <w:sz w:val="20"/>
                <w:szCs w:val="20"/>
                <w:lang w:val="fr-FR"/>
              </w:rPr>
              <w:t xml:space="preserve"> m.tserioni</w:t>
            </w:r>
            <w:hyperlink r:id="rId8" w:history="1">
              <w:r w:rsidR="000F35C2" w:rsidRPr="000F35C2">
                <w:rPr>
                  <w:rStyle w:val="-"/>
                  <w:rFonts w:asciiTheme="minorHAnsi" w:hAnsiTheme="minorHAnsi" w:cstheme="minorHAnsi"/>
                  <w:b/>
                  <w:color w:val="000000"/>
                  <w:sz w:val="20"/>
                  <w:szCs w:val="20"/>
                  <w:lang w:val="en-US"/>
                </w:rPr>
                <w:t>@dbda.gr</w:t>
              </w:r>
            </w:hyperlink>
          </w:p>
        </w:tc>
        <w:tc>
          <w:tcPr>
            <w:tcW w:w="4536" w:type="dxa"/>
            <w:vAlign w:val="center"/>
          </w:tcPr>
          <w:p w:rsidR="00D13547" w:rsidRPr="00F10F61" w:rsidRDefault="00D13547" w:rsidP="00843D6C">
            <w:pPr>
              <w:ind w:left="34" w:right="34"/>
              <w:rPr>
                <w:rFonts w:asciiTheme="minorHAnsi" w:hAnsiTheme="minorHAnsi" w:cstheme="minorHAnsi"/>
                <w:b/>
                <w:sz w:val="20"/>
                <w:szCs w:val="20"/>
              </w:rPr>
            </w:pPr>
            <w:r w:rsidRPr="00F10F61">
              <w:rPr>
                <w:rFonts w:asciiTheme="minorHAnsi" w:hAnsiTheme="minorHAnsi" w:cstheme="minorHAnsi"/>
                <w:b/>
                <w:sz w:val="20"/>
                <w:szCs w:val="20"/>
              </w:rPr>
              <w:t xml:space="preserve">ΑΘΗΝΑ: </w:t>
            </w:r>
            <w:bookmarkStart w:id="0" w:name="_GoBack"/>
            <w:bookmarkEnd w:id="0"/>
          </w:p>
          <w:p w:rsidR="00D13547" w:rsidRPr="00F10F61" w:rsidRDefault="00D13547" w:rsidP="00843D6C">
            <w:pPr>
              <w:ind w:right="34"/>
              <w:rPr>
                <w:rFonts w:asciiTheme="minorHAnsi" w:hAnsiTheme="minorHAnsi" w:cstheme="minorHAnsi"/>
                <w:b/>
                <w:sz w:val="20"/>
                <w:szCs w:val="20"/>
                <w:highlight w:val="yellow"/>
              </w:rPr>
            </w:pPr>
          </w:p>
          <w:p w:rsidR="00F10F61" w:rsidRPr="00F10F61" w:rsidRDefault="00F10F61" w:rsidP="00F10F61">
            <w:pPr>
              <w:ind w:right="-105"/>
              <w:rPr>
                <w:rFonts w:ascii="Calibri" w:hAnsi="Calibri" w:cs="Calibri"/>
                <w:b/>
                <w:bCs/>
                <w:sz w:val="20"/>
                <w:szCs w:val="20"/>
              </w:rPr>
            </w:pPr>
            <w:r w:rsidRPr="00F10F61">
              <w:rPr>
                <w:rFonts w:ascii="Calibri" w:hAnsi="Calibri" w:cs="Calibri"/>
                <w:b/>
                <w:bCs/>
                <w:sz w:val="20"/>
                <w:szCs w:val="20"/>
              </w:rPr>
              <w:t xml:space="preserve">ΠΡΟΜΗΘΕΙΑ  ΚΕΡΙΩΝ ΚΑΙ ΛΑΜΠΑΔΩΝ, ΓΙΑ ΤΙΣ ΑΝΑΓΚΕΣ ΤΟΥ ΙΕΡΟΥ ΝΑΟΥ ΑΓΙΩΝ ΑΝΑΡΓΥΡΩΝ ΕΠΙ </w:t>
            </w:r>
          </w:p>
          <w:p w:rsidR="00D13547" w:rsidRPr="00E279AC" w:rsidRDefault="00F10F61" w:rsidP="00E279AC">
            <w:pPr>
              <w:ind w:right="-105"/>
              <w:rPr>
                <w:rFonts w:ascii="Calibri" w:hAnsi="Calibri" w:cs="Calibri"/>
                <w:b/>
                <w:bCs/>
                <w:sz w:val="20"/>
                <w:szCs w:val="20"/>
              </w:rPr>
            </w:pPr>
            <w:r w:rsidRPr="00F10F61">
              <w:rPr>
                <w:rFonts w:ascii="Calibri" w:hAnsi="Calibri" w:cs="Calibri"/>
                <w:b/>
                <w:bCs/>
                <w:sz w:val="20"/>
                <w:szCs w:val="20"/>
              </w:rPr>
              <w:t>ΤΗΣ ΠΛΑΤΕΙΑΣ ΚΟΥΜΟΥΝΔΟΥΡΟΥ, ΙΔΙΟΚΤΗΣΙΑΣ Δ.Β.Α. ΠΡΟΫΠΟΛΟΓΙΣΜΟΥ ΟΙΚΟΝΟΜΙΚΟΥ ΕΤΟΥΣ 2026</w:t>
            </w:r>
            <w:r w:rsidR="006B7E2B">
              <w:rPr>
                <w:rFonts w:ascii="Calibri" w:hAnsi="Calibri" w:cs="Calibri"/>
                <w:b/>
                <w:bCs/>
                <w:sz w:val="20"/>
                <w:szCs w:val="20"/>
              </w:rPr>
              <w:t xml:space="preserve">. </w:t>
            </w:r>
            <w:r w:rsidR="00E279AC">
              <w:rPr>
                <w:rFonts w:ascii="Calibri" w:hAnsi="Calibri" w:cs="Calibri"/>
                <w:b/>
                <w:bCs/>
                <w:sz w:val="20"/>
                <w:szCs w:val="20"/>
              </w:rPr>
              <w:t xml:space="preserve"> </w:t>
            </w:r>
            <w:r w:rsidRPr="00F10F61">
              <w:rPr>
                <w:rFonts w:ascii="Calibri" w:hAnsi="Calibri" w:cs="Calibri"/>
                <w:b/>
                <w:bCs/>
                <w:sz w:val="20"/>
                <w:szCs w:val="20"/>
              </w:rPr>
              <w:t>(</w:t>
            </w:r>
            <w:r w:rsidRPr="00F10F61">
              <w:rPr>
                <w:rFonts w:ascii="Calibri" w:hAnsi="Calibri" w:cs="Calibri"/>
                <w:b/>
                <w:bCs/>
                <w:sz w:val="20"/>
                <w:szCs w:val="20"/>
                <w:lang w:val="en-US"/>
              </w:rPr>
              <w:t>CPV</w:t>
            </w:r>
            <w:r w:rsidRPr="00F10F61">
              <w:rPr>
                <w:rFonts w:ascii="Calibri" w:hAnsi="Calibri" w:cs="Calibri"/>
                <w:b/>
                <w:bCs/>
                <w:sz w:val="20"/>
                <w:szCs w:val="20"/>
              </w:rPr>
              <w:t>: 39225600-1)</w:t>
            </w:r>
            <w:r w:rsidR="006B7E2B">
              <w:rPr>
                <w:rFonts w:ascii="Calibri" w:hAnsi="Calibri" w:cs="Calibri"/>
                <w:b/>
                <w:bCs/>
                <w:sz w:val="20"/>
                <w:szCs w:val="20"/>
              </w:rPr>
              <w:t xml:space="preserve"> ΚΕΡΙΑ</w:t>
            </w:r>
          </w:p>
        </w:tc>
      </w:tr>
    </w:tbl>
    <w:p w:rsidR="000F2D7F" w:rsidRPr="00F80AE5" w:rsidRDefault="000F2D7F">
      <w:pPr>
        <w:jc w:val="center"/>
        <w:rPr>
          <w:rFonts w:asciiTheme="minorHAnsi" w:hAnsiTheme="minorHAnsi" w:cstheme="minorHAnsi"/>
          <w:b/>
          <w:bCs/>
          <w:sz w:val="20"/>
          <w:szCs w:val="20"/>
        </w:rPr>
      </w:pPr>
    </w:p>
    <w:p w:rsidR="000F2D7F" w:rsidRDefault="000F2D7F">
      <w:pPr>
        <w:jc w:val="center"/>
        <w:rPr>
          <w:rFonts w:asciiTheme="minorHAnsi" w:hAnsiTheme="minorHAnsi" w:cstheme="minorHAnsi"/>
          <w:b/>
          <w:bCs/>
          <w:sz w:val="10"/>
          <w:szCs w:val="10"/>
        </w:rPr>
      </w:pPr>
    </w:p>
    <w:p w:rsidR="00450098" w:rsidRDefault="00450098">
      <w:pPr>
        <w:jc w:val="center"/>
        <w:rPr>
          <w:rFonts w:asciiTheme="minorHAnsi" w:hAnsiTheme="minorHAnsi" w:cstheme="minorHAnsi"/>
          <w:b/>
          <w:bCs/>
          <w:sz w:val="10"/>
          <w:szCs w:val="10"/>
        </w:rPr>
      </w:pPr>
    </w:p>
    <w:p w:rsidR="00450098" w:rsidRDefault="00450098">
      <w:pPr>
        <w:jc w:val="center"/>
        <w:rPr>
          <w:rFonts w:asciiTheme="minorHAnsi" w:hAnsiTheme="minorHAnsi" w:cstheme="minorHAnsi"/>
          <w:b/>
          <w:bCs/>
          <w:sz w:val="10"/>
          <w:szCs w:val="10"/>
        </w:rPr>
      </w:pPr>
    </w:p>
    <w:p w:rsidR="00450098" w:rsidRDefault="00450098">
      <w:pPr>
        <w:jc w:val="center"/>
        <w:rPr>
          <w:rFonts w:asciiTheme="minorHAnsi" w:hAnsiTheme="minorHAnsi" w:cstheme="minorHAnsi"/>
          <w:b/>
          <w:bCs/>
          <w:sz w:val="10"/>
          <w:szCs w:val="10"/>
        </w:rPr>
      </w:pPr>
    </w:p>
    <w:p w:rsidR="00B4493D" w:rsidRPr="00FD3955" w:rsidRDefault="00B4493D">
      <w:pPr>
        <w:jc w:val="center"/>
        <w:rPr>
          <w:rFonts w:asciiTheme="minorHAnsi" w:hAnsiTheme="minorHAnsi" w:cstheme="minorHAnsi"/>
          <w:b/>
          <w:bCs/>
          <w:sz w:val="10"/>
          <w:szCs w:val="10"/>
        </w:rPr>
      </w:pPr>
    </w:p>
    <w:p w:rsidR="00667B04" w:rsidRPr="00F80AE5" w:rsidRDefault="00667B04" w:rsidP="008527E2">
      <w:pPr>
        <w:rPr>
          <w:rFonts w:asciiTheme="minorHAnsi" w:hAnsiTheme="minorHAnsi" w:cstheme="minorHAnsi"/>
          <w:sz w:val="16"/>
          <w:szCs w:val="16"/>
        </w:rPr>
      </w:pPr>
    </w:p>
    <w:p w:rsidR="008527E2" w:rsidRPr="00F80AE5" w:rsidRDefault="008527E2" w:rsidP="008527E2">
      <w:pPr>
        <w:ind w:left="-567" w:right="-619" w:firstLine="567"/>
        <w:jc w:val="center"/>
        <w:rPr>
          <w:rFonts w:asciiTheme="minorHAnsi" w:hAnsiTheme="minorHAnsi" w:cstheme="minorHAnsi"/>
          <w:b/>
          <w:sz w:val="22"/>
          <w:szCs w:val="22"/>
        </w:rPr>
      </w:pPr>
      <w:r w:rsidRPr="00F80AE5">
        <w:rPr>
          <w:rFonts w:asciiTheme="minorHAnsi" w:hAnsiTheme="minorHAnsi" w:cstheme="minorHAnsi"/>
          <w:b/>
          <w:sz w:val="22"/>
          <w:szCs w:val="22"/>
          <w:u w:val="single"/>
        </w:rPr>
        <w:t>ΕΝΤΥΠΟ ΟΙΚΟΝΟΜΙΚΗ</w:t>
      </w:r>
      <w:r w:rsidR="00100EA4" w:rsidRPr="00F80AE5">
        <w:rPr>
          <w:rFonts w:asciiTheme="minorHAnsi" w:hAnsiTheme="minorHAnsi" w:cstheme="minorHAnsi"/>
          <w:b/>
          <w:sz w:val="22"/>
          <w:szCs w:val="22"/>
          <w:u w:val="single"/>
        </w:rPr>
        <w:t>Σ</w:t>
      </w:r>
      <w:r w:rsidRPr="00F80AE5">
        <w:rPr>
          <w:rFonts w:asciiTheme="minorHAnsi" w:hAnsiTheme="minorHAnsi" w:cstheme="minorHAnsi"/>
          <w:b/>
          <w:sz w:val="22"/>
          <w:szCs w:val="22"/>
          <w:u w:val="single"/>
        </w:rPr>
        <w:t xml:space="preserve"> ΠΡΟΣΦΟΡΑΣ</w:t>
      </w:r>
    </w:p>
    <w:p w:rsidR="008527E2" w:rsidRPr="00F80AE5" w:rsidRDefault="008527E2" w:rsidP="008527E2">
      <w:pPr>
        <w:ind w:left="-567" w:right="-619" w:firstLine="567"/>
        <w:jc w:val="center"/>
        <w:rPr>
          <w:rFonts w:asciiTheme="minorHAnsi" w:hAnsiTheme="minorHAnsi" w:cstheme="minorHAnsi"/>
          <w:b/>
          <w:sz w:val="10"/>
          <w:szCs w:val="10"/>
        </w:rPr>
      </w:pPr>
    </w:p>
    <w:p w:rsidR="008527E2" w:rsidRPr="005B1E92" w:rsidRDefault="008527E2" w:rsidP="00C628E2">
      <w:pPr>
        <w:spacing w:line="360" w:lineRule="auto"/>
        <w:ind w:right="-2"/>
        <w:jc w:val="both"/>
        <w:rPr>
          <w:rFonts w:asciiTheme="minorHAnsi" w:hAnsiTheme="minorHAnsi" w:cstheme="minorHAnsi"/>
          <w:b/>
          <w:bCs/>
          <w:sz w:val="22"/>
          <w:szCs w:val="22"/>
        </w:rPr>
      </w:pPr>
      <w:r w:rsidRPr="005B1E92">
        <w:rPr>
          <w:rFonts w:asciiTheme="minorHAnsi" w:hAnsiTheme="minorHAnsi" w:cstheme="minorHAnsi"/>
          <w:b/>
          <w:bCs/>
          <w:sz w:val="22"/>
          <w:szCs w:val="22"/>
        </w:rPr>
        <w:t>Ο υπογράφων _____________________________________________________________</w:t>
      </w:r>
      <w:r w:rsidR="00FA077F" w:rsidRPr="005B1E92">
        <w:rPr>
          <w:rFonts w:asciiTheme="minorHAnsi" w:hAnsiTheme="minorHAnsi" w:cstheme="minorHAnsi"/>
          <w:b/>
          <w:bCs/>
          <w:sz w:val="22"/>
          <w:szCs w:val="22"/>
        </w:rPr>
        <w:t>_______</w:t>
      </w:r>
      <w:r w:rsidRPr="005B1E92">
        <w:rPr>
          <w:rFonts w:asciiTheme="minorHAnsi" w:hAnsiTheme="minorHAnsi" w:cstheme="minorHAnsi"/>
          <w:b/>
          <w:bCs/>
          <w:sz w:val="22"/>
          <w:szCs w:val="22"/>
        </w:rPr>
        <w:t>________</w:t>
      </w:r>
    </w:p>
    <w:p w:rsidR="008527E2" w:rsidRPr="005B1E92" w:rsidRDefault="008527E2" w:rsidP="00C628E2">
      <w:pPr>
        <w:ind w:right="-2"/>
        <w:jc w:val="both"/>
        <w:rPr>
          <w:rFonts w:asciiTheme="minorHAnsi" w:hAnsiTheme="minorHAnsi" w:cstheme="minorHAnsi"/>
          <w:b/>
          <w:bCs/>
          <w:sz w:val="22"/>
          <w:szCs w:val="22"/>
        </w:rPr>
      </w:pPr>
      <w:r w:rsidRPr="005B1E92">
        <w:rPr>
          <w:rFonts w:asciiTheme="minorHAnsi" w:hAnsiTheme="minorHAnsi" w:cstheme="minorHAnsi"/>
          <w:b/>
          <w:bCs/>
          <w:sz w:val="22"/>
          <w:szCs w:val="22"/>
        </w:rPr>
        <w:t>ως νόμιμος εκπρόσωπος της εταιρείας ______________________________</w:t>
      </w:r>
      <w:r w:rsidR="00FA077F" w:rsidRPr="005B1E92">
        <w:rPr>
          <w:rFonts w:asciiTheme="minorHAnsi" w:hAnsiTheme="minorHAnsi" w:cstheme="minorHAnsi"/>
          <w:b/>
          <w:bCs/>
          <w:sz w:val="22"/>
          <w:szCs w:val="22"/>
        </w:rPr>
        <w:t>________</w:t>
      </w:r>
      <w:r w:rsidRPr="005B1E92">
        <w:rPr>
          <w:rFonts w:asciiTheme="minorHAnsi" w:hAnsiTheme="minorHAnsi" w:cstheme="minorHAnsi"/>
          <w:b/>
          <w:bCs/>
          <w:sz w:val="22"/>
          <w:szCs w:val="22"/>
        </w:rPr>
        <w:t>__________________,</w:t>
      </w:r>
    </w:p>
    <w:p w:rsidR="00C628E2" w:rsidRPr="005B1E92" w:rsidRDefault="00C628E2" w:rsidP="00C628E2">
      <w:pPr>
        <w:ind w:right="-2"/>
        <w:jc w:val="both"/>
        <w:rPr>
          <w:rFonts w:asciiTheme="minorHAnsi" w:hAnsiTheme="minorHAnsi" w:cstheme="minorHAnsi"/>
          <w:sz w:val="22"/>
          <w:szCs w:val="22"/>
        </w:rPr>
      </w:pPr>
    </w:p>
    <w:p w:rsidR="008527E2" w:rsidRPr="00F10F61" w:rsidRDefault="008527E2" w:rsidP="00F10F61">
      <w:pPr>
        <w:ind w:right="-2"/>
        <w:jc w:val="both"/>
        <w:rPr>
          <w:rFonts w:ascii="Calibri" w:hAnsi="Calibri" w:cs="Calibri"/>
          <w:b/>
          <w:bCs/>
          <w:sz w:val="22"/>
          <w:szCs w:val="22"/>
        </w:rPr>
      </w:pPr>
      <w:r w:rsidRPr="005B1E92">
        <w:rPr>
          <w:rFonts w:asciiTheme="minorHAnsi" w:hAnsiTheme="minorHAnsi" w:cstheme="minorHAnsi"/>
          <w:sz w:val="22"/>
          <w:szCs w:val="22"/>
        </w:rPr>
        <w:t>αφού έλαβα γνώση των όρων της Συγγραφής Υποχρεώσεων, τ</w:t>
      </w:r>
      <w:r w:rsidR="00AE4861" w:rsidRPr="005B1E92">
        <w:rPr>
          <w:rFonts w:asciiTheme="minorHAnsi" w:hAnsiTheme="minorHAnsi" w:cstheme="minorHAnsi"/>
          <w:sz w:val="22"/>
          <w:szCs w:val="22"/>
        </w:rPr>
        <w:t>ων</w:t>
      </w:r>
      <w:r w:rsidRPr="005B1E92">
        <w:rPr>
          <w:rFonts w:asciiTheme="minorHAnsi" w:hAnsiTheme="minorHAnsi" w:cstheme="minorHAnsi"/>
          <w:sz w:val="22"/>
          <w:szCs w:val="22"/>
        </w:rPr>
        <w:t xml:space="preserve"> Τεχνικών Προδιαγραφών και του Ενδεικτικού Προϋπολογισμού της μελέτης της υπηρεσίας, τους οποίους αποδέχομαι ρητά και ανεπιφύλακτα, προσφέρω για </w:t>
      </w:r>
      <w:r w:rsidR="001B531C" w:rsidRPr="00F10F61">
        <w:rPr>
          <w:rFonts w:asciiTheme="minorHAnsi" w:hAnsiTheme="minorHAnsi" w:cstheme="minorHAnsi"/>
          <w:sz w:val="22"/>
          <w:szCs w:val="22"/>
        </w:rPr>
        <w:t xml:space="preserve">την </w:t>
      </w:r>
      <w:r w:rsidR="00F10F61" w:rsidRPr="00F10F61">
        <w:rPr>
          <w:rFonts w:ascii="Calibri" w:hAnsi="Calibri" w:cs="Calibri"/>
          <w:bCs/>
          <w:sz w:val="22"/>
          <w:szCs w:val="22"/>
        </w:rPr>
        <w:t>προμήθεια  κεριών και λαμπάδων, για τις ανάγκες του Ιερού Ναού Αγίων Αναργύρων επί της πλατείας Κουμουνδούρου, ιδιοκτησίας Δ.Β.Α. προϋπολογισμού οικονομικού έτους 2026</w:t>
      </w:r>
      <w:r w:rsidR="00F10F61">
        <w:rPr>
          <w:rFonts w:ascii="Calibri" w:hAnsi="Calibri" w:cs="Calibri"/>
          <w:b/>
          <w:bCs/>
          <w:sz w:val="22"/>
          <w:szCs w:val="22"/>
        </w:rPr>
        <w:t xml:space="preserve">, </w:t>
      </w:r>
      <w:r w:rsidR="001923AD" w:rsidRPr="005B1E92">
        <w:rPr>
          <w:rFonts w:asciiTheme="minorHAnsi" w:hAnsiTheme="minorHAnsi" w:cstheme="minorHAnsi"/>
          <w:sz w:val="22"/>
          <w:szCs w:val="22"/>
        </w:rPr>
        <w:t xml:space="preserve">τις παρακάτω τιμές </w:t>
      </w:r>
      <w:r w:rsidRPr="005B1E92">
        <w:rPr>
          <w:rFonts w:asciiTheme="minorHAnsi" w:hAnsiTheme="minorHAnsi" w:cstheme="minorHAnsi"/>
          <w:sz w:val="22"/>
          <w:szCs w:val="22"/>
        </w:rPr>
        <w:t>μονάδος.</w:t>
      </w:r>
    </w:p>
    <w:p w:rsidR="008333D3" w:rsidRPr="005B1E92" w:rsidRDefault="008333D3" w:rsidP="00C628E2">
      <w:pPr>
        <w:ind w:right="-2"/>
        <w:jc w:val="both"/>
        <w:rPr>
          <w:rFonts w:asciiTheme="minorHAnsi" w:hAnsiTheme="minorHAnsi" w:cstheme="minorHAnsi"/>
          <w:b/>
          <w:sz w:val="22"/>
          <w:szCs w:val="22"/>
        </w:rPr>
      </w:pPr>
    </w:p>
    <w:p w:rsidR="008527E2" w:rsidRPr="005B1E92" w:rsidRDefault="008527E2" w:rsidP="00C628E2">
      <w:pPr>
        <w:ind w:right="-2"/>
        <w:jc w:val="both"/>
        <w:rPr>
          <w:rFonts w:asciiTheme="minorHAnsi" w:hAnsiTheme="minorHAnsi" w:cstheme="minorHAnsi"/>
          <w:sz w:val="22"/>
          <w:szCs w:val="22"/>
        </w:rPr>
      </w:pPr>
      <w:r w:rsidRPr="005B1E92">
        <w:rPr>
          <w:rFonts w:asciiTheme="minorHAnsi" w:hAnsiTheme="minorHAnsi" w:cstheme="minorHAnsi"/>
          <w:sz w:val="22"/>
          <w:szCs w:val="22"/>
        </w:rPr>
        <w:t>Στ</w:t>
      </w:r>
      <w:r w:rsidR="00263249" w:rsidRPr="005B1E92">
        <w:rPr>
          <w:rFonts w:asciiTheme="minorHAnsi" w:hAnsiTheme="minorHAnsi" w:cstheme="minorHAnsi"/>
          <w:sz w:val="22"/>
          <w:szCs w:val="22"/>
        </w:rPr>
        <w:t>ις</w:t>
      </w:r>
      <w:r w:rsidRPr="005B1E92">
        <w:rPr>
          <w:rFonts w:asciiTheme="minorHAnsi" w:hAnsiTheme="minorHAnsi" w:cstheme="minorHAnsi"/>
          <w:sz w:val="22"/>
          <w:szCs w:val="22"/>
        </w:rPr>
        <w:t xml:space="preserve"> τιμ</w:t>
      </w:r>
      <w:r w:rsidR="00263249" w:rsidRPr="005B1E92">
        <w:rPr>
          <w:rFonts w:asciiTheme="minorHAnsi" w:hAnsiTheme="minorHAnsi" w:cstheme="minorHAnsi"/>
          <w:sz w:val="22"/>
          <w:szCs w:val="22"/>
        </w:rPr>
        <w:t>ές</w:t>
      </w:r>
      <w:r w:rsidRPr="005B1E92">
        <w:rPr>
          <w:rFonts w:asciiTheme="minorHAnsi" w:hAnsiTheme="minorHAnsi" w:cstheme="minorHAnsi"/>
          <w:sz w:val="22"/>
          <w:szCs w:val="22"/>
        </w:rPr>
        <w:t xml:space="preserve"> μονάδος περιλαμβάνονται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rsidR="00667B04" w:rsidRPr="005B1E92" w:rsidRDefault="00667B04" w:rsidP="00C628E2">
      <w:pPr>
        <w:ind w:right="-2"/>
        <w:jc w:val="both"/>
        <w:rPr>
          <w:rFonts w:asciiTheme="minorHAnsi" w:hAnsiTheme="minorHAnsi" w:cstheme="minorHAnsi"/>
          <w:sz w:val="22"/>
          <w:szCs w:val="22"/>
        </w:rPr>
      </w:pPr>
    </w:p>
    <w:p w:rsidR="008527E2" w:rsidRPr="005B1E92" w:rsidRDefault="00663B26" w:rsidP="00C628E2">
      <w:pPr>
        <w:pStyle w:val="xmsonormal"/>
        <w:shd w:val="clear" w:color="auto" w:fill="FFFFFF"/>
        <w:spacing w:before="0" w:beforeAutospacing="0" w:after="0" w:afterAutospacing="0"/>
        <w:ind w:right="-2"/>
        <w:jc w:val="both"/>
        <w:rPr>
          <w:rFonts w:asciiTheme="minorHAnsi" w:hAnsiTheme="minorHAnsi" w:cstheme="minorHAnsi"/>
          <w:color w:val="000000"/>
          <w:spacing w:val="-5"/>
          <w:sz w:val="22"/>
          <w:szCs w:val="22"/>
          <w:highlight w:val="yellow"/>
          <w:bdr w:val="none" w:sz="0" w:space="0" w:color="auto" w:frame="1"/>
        </w:rPr>
      </w:pPr>
      <w:r w:rsidRPr="005B1E92">
        <w:rPr>
          <w:rFonts w:asciiTheme="minorHAnsi" w:hAnsiTheme="minorHAnsi" w:cstheme="minorHAnsi"/>
          <w:color w:val="000000"/>
          <w:spacing w:val="-2"/>
          <w:sz w:val="22"/>
          <w:szCs w:val="22"/>
          <w:bdr w:val="none" w:sz="0" w:space="0" w:color="auto" w:frame="1"/>
        </w:rPr>
        <w:t>Όλες οι δαπάνες, φόροι, τέλη, δικαιώματα, χαρτόσημα, καθώς και οι κρατήσεις</w:t>
      </w:r>
      <w:r w:rsidRPr="005B1E92">
        <w:rPr>
          <w:rFonts w:asciiTheme="minorHAnsi" w:hAnsiTheme="minorHAnsi" w:cstheme="minorHAnsi"/>
          <w:spacing w:val="-2"/>
          <w:sz w:val="22"/>
          <w:szCs w:val="22"/>
        </w:rPr>
        <w:t xml:space="preserve">: </w:t>
      </w:r>
      <w:r w:rsidRPr="005B1E92">
        <w:rPr>
          <w:rFonts w:asciiTheme="minorHAnsi" w:hAnsiTheme="minorHAnsi" w:cstheme="minorHAnsi"/>
          <w:spacing w:val="-6"/>
          <w:sz w:val="22"/>
          <w:szCs w:val="22"/>
        </w:rPr>
        <w:t>α)</w:t>
      </w:r>
      <w:r w:rsidRPr="005B1E92">
        <w:rPr>
          <w:rFonts w:asciiTheme="minorHAnsi" w:hAnsiTheme="minorHAnsi" w:cstheme="minorHAnsi"/>
          <w:color w:val="000000"/>
          <w:spacing w:val="-2"/>
          <w:sz w:val="22"/>
          <w:szCs w:val="22"/>
          <w:bdr w:val="none" w:sz="0" w:space="0" w:color="auto" w:frame="1"/>
        </w:rPr>
        <w:t> </w:t>
      </w:r>
      <w:r w:rsidRPr="005B1E92">
        <w:rPr>
          <w:rFonts w:asciiTheme="minorHAnsi" w:hAnsiTheme="minorHAnsi" w:cstheme="minorHAnsi"/>
          <w:color w:val="000000"/>
          <w:spacing w:val="-5"/>
          <w:sz w:val="22"/>
          <w:szCs w:val="22"/>
          <w:bdr w:val="none" w:sz="0" w:space="0" w:color="auto" w:frame="1"/>
        </w:rPr>
        <w:t xml:space="preserve"> Φόρου Εισοδήματος </w:t>
      </w:r>
      <w:r w:rsidRPr="005B1E92">
        <w:rPr>
          <w:rFonts w:asciiTheme="minorHAnsi" w:hAnsiTheme="minorHAnsi" w:cstheme="minorHAnsi"/>
          <w:bCs/>
          <w:color w:val="000000"/>
          <w:spacing w:val="-5"/>
          <w:sz w:val="22"/>
          <w:szCs w:val="22"/>
          <w:bdr w:val="none" w:sz="0" w:space="0" w:color="auto" w:frame="1"/>
        </w:rPr>
        <w:t>4%</w:t>
      </w:r>
      <w:r w:rsidRPr="005B1E92">
        <w:rPr>
          <w:rFonts w:asciiTheme="minorHAnsi" w:hAnsiTheme="minorHAnsi" w:cstheme="minorHAnsi"/>
          <w:color w:val="000000"/>
          <w:spacing w:val="-5"/>
          <w:sz w:val="22"/>
          <w:szCs w:val="22"/>
          <w:bdr w:val="none" w:sz="0" w:space="0" w:color="auto" w:frame="1"/>
        </w:rPr>
        <w:t xml:space="preserve"> </w:t>
      </w:r>
      <w:r w:rsidRPr="005B1E92">
        <w:rPr>
          <w:rFonts w:asciiTheme="minorHAnsi" w:hAnsiTheme="minorHAnsi" w:cstheme="minorHAnsi"/>
          <w:color w:val="000000"/>
          <w:sz w:val="22"/>
          <w:szCs w:val="22"/>
        </w:rPr>
        <w:t xml:space="preserve">β)υπέρ της Ενιαίας Αρχής Δημοσίων Συμβάσεων 0,1% (άρθρο 350 του Ν. 4412/2016 όπως αντικαταστάθηκε με το άρθρο </w:t>
      </w:r>
      <w:r w:rsidR="00EE0161" w:rsidRPr="005B1E92">
        <w:rPr>
          <w:rFonts w:asciiTheme="minorHAnsi" w:hAnsiTheme="minorHAnsi" w:cstheme="minorHAnsi"/>
          <w:color w:val="000000"/>
          <w:sz w:val="22"/>
          <w:szCs w:val="22"/>
        </w:rPr>
        <w:t>7</w:t>
      </w:r>
      <w:r w:rsidRPr="005B1E92">
        <w:rPr>
          <w:rFonts w:asciiTheme="minorHAnsi" w:hAnsiTheme="minorHAnsi" w:cstheme="minorHAnsi"/>
          <w:color w:val="000000"/>
          <w:sz w:val="22"/>
          <w:szCs w:val="22"/>
        </w:rPr>
        <w:t xml:space="preserve"> του Ν. 4912/2022 και ισχύει) καθώς και κάθε άλλη νόμιμη κράτηση που τυχόν επιβάλλεται από τον Νόμο, βαρύνουν τον </w:t>
      </w:r>
      <w:r w:rsidR="007A794C" w:rsidRPr="007A794C">
        <w:rPr>
          <w:rFonts w:asciiTheme="minorHAnsi" w:hAnsiTheme="minorHAnsi" w:cstheme="minorHAnsi"/>
          <w:sz w:val="22"/>
          <w:szCs w:val="22"/>
        </w:rPr>
        <w:t>ανάδοχο</w:t>
      </w:r>
      <w:r w:rsidRPr="005B1E92">
        <w:rPr>
          <w:rFonts w:asciiTheme="minorHAnsi" w:hAnsiTheme="minorHAnsi" w:cstheme="minorHAnsi"/>
          <w:color w:val="000000"/>
          <w:sz w:val="22"/>
          <w:szCs w:val="22"/>
        </w:rPr>
        <w:t>.</w:t>
      </w:r>
      <w:r w:rsidRPr="005B1E92">
        <w:rPr>
          <w:rFonts w:asciiTheme="minorHAnsi" w:hAnsiTheme="minorHAnsi" w:cstheme="minorHAnsi"/>
          <w:color w:val="000000"/>
          <w:spacing w:val="-5"/>
          <w:sz w:val="22"/>
          <w:szCs w:val="22"/>
          <w:highlight w:val="yellow"/>
          <w:bdr w:val="none" w:sz="0" w:space="0" w:color="auto" w:frame="1"/>
        </w:rPr>
        <w:t xml:space="preserve"> </w:t>
      </w:r>
    </w:p>
    <w:p w:rsidR="00667B04" w:rsidRPr="005B1E92" w:rsidRDefault="00667B04" w:rsidP="00C628E2">
      <w:pPr>
        <w:pStyle w:val="xmsonormal"/>
        <w:shd w:val="clear" w:color="auto" w:fill="FFFFFF"/>
        <w:spacing w:before="0" w:beforeAutospacing="0" w:after="0" w:afterAutospacing="0"/>
        <w:ind w:right="-2"/>
        <w:jc w:val="both"/>
        <w:rPr>
          <w:rFonts w:asciiTheme="minorHAnsi" w:hAnsiTheme="minorHAnsi" w:cstheme="minorHAnsi"/>
          <w:color w:val="000000"/>
          <w:sz w:val="22"/>
          <w:szCs w:val="22"/>
          <w:highlight w:val="yellow"/>
        </w:rPr>
      </w:pPr>
    </w:p>
    <w:p w:rsidR="008527E2" w:rsidRPr="005B1E92" w:rsidRDefault="008527E2" w:rsidP="00C628E2">
      <w:pPr>
        <w:tabs>
          <w:tab w:val="left" w:pos="-426"/>
        </w:tabs>
        <w:ind w:right="-2"/>
        <w:jc w:val="both"/>
        <w:rPr>
          <w:rFonts w:asciiTheme="minorHAnsi" w:hAnsiTheme="minorHAnsi" w:cstheme="minorHAnsi"/>
          <w:b/>
          <w:sz w:val="22"/>
          <w:szCs w:val="22"/>
        </w:rPr>
      </w:pPr>
      <w:r w:rsidRPr="005B1E92">
        <w:rPr>
          <w:rFonts w:asciiTheme="minorHAnsi" w:hAnsiTheme="minorHAnsi" w:cstheme="minorHAnsi"/>
          <w:b/>
          <w:sz w:val="22"/>
          <w:szCs w:val="22"/>
        </w:rPr>
        <w:t>Ο Φ.Π.Α. που αναλογεί, καταβάλλετ</w:t>
      </w:r>
      <w:r w:rsidR="00322B5E">
        <w:rPr>
          <w:rFonts w:asciiTheme="minorHAnsi" w:hAnsiTheme="minorHAnsi" w:cstheme="minorHAnsi"/>
          <w:b/>
          <w:sz w:val="22"/>
          <w:szCs w:val="22"/>
        </w:rPr>
        <w:t>αι από το Δ.Β.Α. στον ανάδοχο</w:t>
      </w:r>
      <w:r w:rsidRPr="005B1E92">
        <w:rPr>
          <w:rFonts w:asciiTheme="minorHAnsi" w:hAnsiTheme="minorHAnsi" w:cstheme="minorHAnsi"/>
          <w:b/>
          <w:sz w:val="22"/>
          <w:szCs w:val="22"/>
        </w:rPr>
        <w:t xml:space="preserve"> με την εξόφληση του εκδοθέντος υπ’ αυτού τιμολογίου και υποχρεούται, (</w:t>
      </w:r>
      <w:r w:rsidR="00322B5E">
        <w:rPr>
          <w:rFonts w:asciiTheme="minorHAnsi" w:hAnsiTheme="minorHAnsi" w:cstheme="minorHAnsi"/>
          <w:b/>
          <w:sz w:val="22"/>
          <w:szCs w:val="22"/>
        </w:rPr>
        <w:t>ανάδοχο</w:t>
      </w:r>
      <w:r w:rsidRPr="005B1E92">
        <w:rPr>
          <w:rFonts w:asciiTheme="minorHAnsi" w:hAnsiTheme="minorHAnsi" w:cstheme="minorHAnsi"/>
          <w:b/>
          <w:sz w:val="22"/>
          <w:szCs w:val="22"/>
        </w:rPr>
        <w:t>ς), να τον αποδώσει σύμφωνα με το νόμο.</w:t>
      </w:r>
    </w:p>
    <w:p w:rsidR="00667B04" w:rsidRPr="005B1E92" w:rsidRDefault="008527E2" w:rsidP="0016319E">
      <w:pPr>
        <w:tabs>
          <w:tab w:val="left" w:pos="-709"/>
        </w:tabs>
        <w:jc w:val="both"/>
        <w:rPr>
          <w:rFonts w:asciiTheme="minorHAnsi" w:hAnsiTheme="minorHAnsi" w:cstheme="minorHAnsi"/>
          <w:b/>
          <w:sz w:val="22"/>
          <w:szCs w:val="22"/>
        </w:rPr>
      </w:pPr>
      <w:r w:rsidRPr="005B1E92">
        <w:rPr>
          <w:rFonts w:asciiTheme="minorHAnsi" w:hAnsiTheme="minorHAnsi" w:cstheme="minorHAnsi"/>
          <w:b/>
          <w:sz w:val="22"/>
          <w:szCs w:val="22"/>
        </w:rPr>
        <w:t>Τα παραπάνω έξοδα θα περιληφθούν στ</w:t>
      </w:r>
      <w:r w:rsidR="00263249" w:rsidRPr="005B1E92">
        <w:rPr>
          <w:rFonts w:asciiTheme="minorHAnsi" w:hAnsiTheme="minorHAnsi" w:cstheme="minorHAnsi"/>
          <w:b/>
          <w:sz w:val="22"/>
          <w:szCs w:val="22"/>
        </w:rPr>
        <w:t>ις</w:t>
      </w:r>
      <w:r w:rsidRPr="005B1E92">
        <w:rPr>
          <w:rFonts w:asciiTheme="minorHAnsi" w:hAnsiTheme="minorHAnsi" w:cstheme="minorHAnsi"/>
          <w:b/>
          <w:sz w:val="22"/>
          <w:szCs w:val="22"/>
        </w:rPr>
        <w:t xml:space="preserve"> προσφερόμεν</w:t>
      </w:r>
      <w:r w:rsidR="00263249" w:rsidRPr="005B1E92">
        <w:rPr>
          <w:rFonts w:asciiTheme="minorHAnsi" w:hAnsiTheme="minorHAnsi" w:cstheme="minorHAnsi"/>
          <w:b/>
          <w:sz w:val="22"/>
          <w:szCs w:val="22"/>
        </w:rPr>
        <w:t>ες</w:t>
      </w:r>
      <w:r w:rsidRPr="005B1E92">
        <w:rPr>
          <w:rFonts w:asciiTheme="minorHAnsi" w:hAnsiTheme="minorHAnsi" w:cstheme="minorHAnsi"/>
          <w:b/>
          <w:sz w:val="22"/>
          <w:szCs w:val="22"/>
        </w:rPr>
        <w:t xml:space="preserve"> τιμ</w:t>
      </w:r>
      <w:r w:rsidR="00263249" w:rsidRPr="005B1E92">
        <w:rPr>
          <w:rFonts w:asciiTheme="minorHAnsi" w:hAnsiTheme="minorHAnsi" w:cstheme="minorHAnsi"/>
          <w:b/>
          <w:sz w:val="22"/>
          <w:szCs w:val="22"/>
        </w:rPr>
        <w:t>ές</w:t>
      </w:r>
      <w:r w:rsidRPr="005B1E92">
        <w:rPr>
          <w:rFonts w:asciiTheme="minorHAnsi" w:hAnsiTheme="minorHAnsi" w:cstheme="minorHAnsi"/>
          <w:b/>
          <w:sz w:val="22"/>
          <w:szCs w:val="22"/>
        </w:rPr>
        <w:t xml:space="preserve"> στ</w:t>
      </w:r>
      <w:r w:rsidR="00263249" w:rsidRPr="005B1E92">
        <w:rPr>
          <w:rFonts w:asciiTheme="minorHAnsi" w:hAnsiTheme="minorHAnsi" w:cstheme="minorHAnsi"/>
          <w:b/>
          <w:sz w:val="22"/>
          <w:szCs w:val="22"/>
        </w:rPr>
        <w:t>ις</w:t>
      </w:r>
      <w:r w:rsidRPr="005B1E92">
        <w:rPr>
          <w:rFonts w:asciiTheme="minorHAnsi" w:hAnsiTheme="minorHAnsi" w:cstheme="minorHAnsi"/>
          <w:b/>
          <w:sz w:val="22"/>
          <w:szCs w:val="22"/>
        </w:rPr>
        <w:t xml:space="preserve"> </w:t>
      </w:r>
      <w:r w:rsidR="00263249" w:rsidRPr="005B1E92">
        <w:rPr>
          <w:rFonts w:asciiTheme="minorHAnsi" w:hAnsiTheme="minorHAnsi" w:cstheme="minorHAnsi"/>
          <w:b/>
          <w:sz w:val="22"/>
          <w:szCs w:val="22"/>
        </w:rPr>
        <w:t>οποίες</w:t>
      </w:r>
      <w:r w:rsidRPr="005B1E92">
        <w:rPr>
          <w:rFonts w:asciiTheme="minorHAnsi" w:hAnsiTheme="minorHAnsi" w:cstheme="minorHAnsi"/>
          <w:b/>
          <w:sz w:val="22"/>
          <w:szCs w:val="22"/>
        </w:rPr>
        <w:t xml:space="preserve">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w:t>
      </w:r>
      <w:r w:rsidR="00322B5E">
        <w:rPr>
          <w:rFonts w:asciiTheme="minorHAnsi" w:hAnsiTheme="minorHAnsi" w:cstheme="minorHAnsi"/>
          <w:b/>
          <w:sz w:val="22"/>
          <w:szCs w:val="22"/>
        </w:rPr>
        <w:t>ανάδοχο</w:t>
      </w:r>
      <w:r w:rsidRPr="005B1E92">
        <w:rPr>
          <w:rFonts w:asciiTheme="minorHAnsi" w:hAnsiTheme="minorHAnsi" w:cstheme="minorHAnsi"/>
          <w:b/>
          <w:sz w:val="22"/>
          <w:szCs w:val="22"/>
        </w:rPr>
        <w:t>, για επιπλέον καταβολή αποζημίωσης σ’ αυτόν για τις παραπάνω δαπάνες.</w:t>
      </w:r>
    </w:p>
    <w:p w:rsidR="00683EC7" w:rsidRDefault="00683EC7"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Default="00450098" w:rsidP="0016319E">
      <w:pPr>
        <w:tabs>
          <w:tab w:val="left" w:pos="-709"/>
        </w:tabs>
        <w:jc w:val="both"/>
        <w:rPr>
          <w:rFonts w:asciiTheme="minorHAnsi" w:hAnsiTheme="minorHAnsi" w:cstheme="minorHAnsi"/>
          <w:b/>
          <w:sz w:val="20"/>
          <w:szCs w:val="20"/>
        </w:rPr>
      </w:pPr>
    </w:p>
    <w:p w:rsidR="00450098" w:rsidRPr="0024653A" w:rsidRDefault="00450098" w:rsidP="0016319E">
      <w:pPr>
        <w:tabs>
          <w:tab w:val="left" w:pos="-709"/>
        </w:tabs>
        <w:jc w:val="both"/>
        <w:rPr>
          <w:rFonts w:asciiTheme="minorHAnsi" w:hAnsiTheme="minorHAnsi" w:cstheme="minorHAnsi"/>
          <w:b/>
          <w:sz w:val="20"/>
          <w:szCs w:val="20"/>
        </w:rPr>
      </w:pPr>
    </w:p>
    <w:p w:rsidR="00667B04" w:rsidRDefault="00667B04" w:rsidP="00FC1177">
      <w:pPr>
        <w:spacing w:line="360" w:lineRule="auto"/>
        <w:ind w:right="-2"/>
        <w:rPr>
          <w:rFonts w:asciiTheme="minorHAnsi" w:hAnsiTheme="minorHAnsi" w:cstheme="minorHAnsi"/>
          <w:b/>
          <w:sz w:val="18"/>
          <w:szCs w:val="18"/>
        </w:rPr>
      </w:pPr>
    </w:p>
    <w:tbl>
      <w:tblPr>
        <w:tblpPr w:leftFromText="180" w:rightFromText="180" w:vertAnchor="text" w:tblpXSpec="center" w:tblpY="7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1275"/>
        <w:gridCol w:w="1276"/>
        <w:gridCol w:w="1418"/>
        <w:gridCol w:w="1417"/>
        <w:gridCol w:w="1134"/>
        <w:gridCol w:w="1276"/>
      </w:tblGrid>
      <w:tr w:rsidR="00CB2A94" w:rsidRPr="00CB2A94" w:rsidTr="00777908">
        <w:trPr>
          <w:trHeight w:val="1077"/>
        </w:trPr>
        <w:tc>
          <w:tcPr>
            <w:tcW w:w="56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Α/Α</w:t>
            </w:r>
          </w:p>
        </w:tc>
        <w:tc>
          <w:tcPr>
            <w:tcW w:w="212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ΠΕΡΙΓΡΑΦΗ ΕΙΔΟΥΣ</w:t>
            </w:r>
          </w:p>
        </w:tc>
        <w:tc>
          <w:tcPr>
            <w:tcW w:w="1275"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ΜΟΝΑΔΑ ΜΕΤΡΗΣΗΣ</w:t>
            </w:r>
          </w:p>
        </w:tc>
        <w:tc>
          <w:tcPr>
            <w:tcW w:w="1276"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ΠΟΣΟΤΗΤΑ</w:t>
            </w:r>
          </w:p>
        </w:tc>
        <w:tc>
          <w:tcPr>
            <w:tcW w:w="1418"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ΤΙΜΗ ΜΟΝΑΔΟΣ</w:t>
            </w:r>
          </w:p>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 xml:space="preserve">ΧΩΡΙΣ Φ.Π.Α.  </w:t>
            </w:r>
          </w:p>
          <w:p w:rsidR="00CB2A94" w:rsidRPr="00CB2A94" w:rsidRDefault="00CB2A94" w:rsidP="00232374">
            <w:pPr>
              <w:jc w:val="center"/>
              <w:rPr>
                <w:rFonts w:asciiTheme="minorHAnsi" w:hAnsiTheme="minorHAnsi" w:cstheme="minorHAnsi"/>
                <w:b/>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CB2A94">
            <w:pPr>
              <w:jc w:val="center"/>
              <w:rPr>
                <w:rFonts w:asciiTheme="minorHAnsi" w:hAnsiTheme="minorHAnsi" w:cstheme="minorHAnsi"/>
                <w:b/>
                <w:bCs/>
                <w:sz w:val="20"/>
                <w:szCs w:val="20"/>
              </w:rPr>
            </w:pPr>
            <w:r w:rsidRPr="00CB2A94">
              <w:rPr>
                <w:rFonts w:asciiTheme="minorHAnsi" w:hAnsiTheme="minorHAnsi" w:cstheme="minorHAnsi"/>
                <w:b/>
                <w:bCs/>
                <w:sz w:val="20"/>
                <w:szCs w:val="20"/>
              </w:rPr>
              <w:t xml:space="preserve">ΔΑΠΑΝΗ ΧΩΡΙΣ Φ.Π.Α. </w:t>
            </w:r>
          </w:p>
        </w:tc>
        <w:tc>
          <w:tcPr>
            <w:tcW w:w="1134"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Φ.Π.Α.24%</w:t>
            </w:r>
          </w:p>
          <w:p w:rsidR="00CB2A94" w:rsidRPr="00CB2A94" w:rsidRDefault="00CB2A94" w:rsidP="00232374">
            <w:pPr>
              <w:jc w:val="center"/>
              <w:rPr>
                <w:rFonts w:asciiTheme="minorHAnsi" w:hAnsiTheme="minorHAnsi" w:cstheme="minorHAnsi"/>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CB2A94">
            <w:pPr>
              <w:jc w:val="center"/>
              <w:rPr>
                <w:rFonts w:asciiTheme="minorHAnsi" w:hAnsiTheme="minorHAnsi" w:cstheme="minorHAnsi"/>
                <w:b/>
                <w:bCs/>
                <w:sz w:val="20"/>
                <w:szCs w:val="20"/>
              </w:rPr>
            </w:pPr>
            <w:r w:rsidRPr="00CB2A94">
              <w:rPr>
                <w:rFonts w:asciiTheme="minorHAnsi" w:hAnsiTheme="minorHAnsi" w:cstheme="minorHAnsi"/>
                <w:b/>
                <w:bCs/>
                <w:sz w:val="20"/>
                <w:szCs w:val="20"/>
              </w:rPr>
              <w:t xml:space="preserve">ΣΥΝΟΛΙΚΗ ΔΑΠΑΝΗ ΜΕ Φ.Π.Α </w:t>
            </w:r>
          </w:p>
        </w:tc>
      </w:tr>
      <w:tr w:rsidR="00CB2A94" w:rsidRPr="00CB2A94" w:rsidTr="00777908">
        <w:trPr>
          <w:trHeight w:val="1727"/>
        </w:trPr>
        <w:tc>
          <w:tcPr>
            <w:tcW w:w="56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rPr>
                <w:rFonts w:asciiTheme="minorHAnsi" w:hAnsiTheme="minorHAnsi" w:cstheme="minorHAnsi"/>
                <w:b/>
                <w:bCs/>
                <w:sz w:val="20"/>
                <w:szCs w:val="20"/>
              </w:rPr>
            </w:pPr>
            <w:r w:rsidRPr="00CB2A94">
              <w:rPr>
                <w:rFonts w:asciiTheme="minorHAnsi" w:hAnsiTheme="minorHAnsi" w:cstheme="minorHAnsi"/>
                <w:b/>
                <w:bCs/>
                <w:sz w:val="20"/>
                <w:szCs w:val="20"/>
              </w:rPr>
              <w:t>Κεριά κίτρινου χρώματος, Νο 2 (110 έως 130 τεμ. ανά κιλό, μήκους 23 εκ.) περίπου με περιεκτικότητα σε  παραφίνη 75% και φυτική στεατίνη 25%</w:t>
            </w:r>
          </w:p>
        </w:tc>
        <w:tc>
          <w:tcPr>
            <w:tcW w:w="1275"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Κιλό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2A94" w:rsidRPr="00CB2A94" w:rsidRDefault="00CB2A94" w:rsidP="00232374">
            <w:pPr>
              <w:jc w:val="center"/>
              <w:rPr>
                <w:rFonts w:asciiTheme="minorHAnsi" w:hAnsiTheme="minorHAnsi" w:cstheme="minorHAnsi"/>
                <w:b/>
                <w:bCs/>
                <w:sz w:val="20"/>
                <w:szCs w:val="20"/>
                <w:highlight w:val="yellow"/>
              </w:rPr>
            </w:pPr>
            <w:r w:rsidRPr="00CB2A94">
              <w:rPr>
                <w:rFonts w:asciiTheme="minorHAnsi" w:hAnsiTheme="minorHAnsi" w:cstheme="minorHAnsi"/>
                <w:b/>
                <w:bCs/>
                <w:sz w:val="20"/>
                <w:szCs w:val="20"/>
              </w:rPr>
              <w:t>300</w:t>
            </w:r>
          </w:p>
        </w:tc>
        <w:tc>
          <w:tcPr>
            <w:tcW w:w="1418"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CB2A94">
            <w:pPr>
              <w:rPr>
                <w:rFonts w:asciiTheme="minorHAnsi" w:hAnsiTheme="minorHAnsi" w:cstheme="minorHAnsi"/>
                <w:b/>
                <w:bCs/>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CB2A94">
            <w:pPr>
              <w:rPr>
                <w:rFonts w:asciiTheme="minorHAnsi" w:hAnsiTheme="minorHAnsi" w:cstheme="minorHAnsi"/>
                <w:b/>
                <w:bCs/>
                <w:sz w:val="20"/>
                <w:szCs w:val="20"/>
                <w:highlight w:val="yellow"/>
              </w:rPr>
            </w:pPr>
          </w:p>
        </w:tc>
      </w:tr>
      <w:tr w:rsidR="00CB2A94" w:rsidRPr="00CB2A94" w:rsidTr="00777908">
        <w:trPr>
          <w:trHeight w:val="1641"/>
        </w:trPr>
        <w:tc>
          <w:tcPr>
            <w:tcW w:w="56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2</w:t>
            </w:r>
          </w:p>
        </w:tc>
        <w:tc>
          <w:tcPr>
            <w:tcW w:w="212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rPr>
                <w:rFonts w:asciiTheme="minorHAnsi" w:hAnsiTheme="minorHAnsi" w:cstheme="minorHAnsi"/>
                <w:b/>
                <w:bCs/>
                <w:sz w:val="20"/>
                <w:szCs w:val="20"/>
              </w:rPr>
            </w:pPr>
            <w:r w:rsidRPr="00CB2A94">
              <w:rPr>
                <w:rFonts w:asciiTheme="minorHAnsi" w:hAnsiTheme="minorHAnsi" w:cstheme="minorHAnsi"/>
                <w:b/>
                <w:bCs/>
                <w:sz w:val="20"/>
                <w:szCs w:val="20"/>
              </w:rPr>
              <w:t xml:space="preserve">Λαμπάδες, κίτρινου χρώματος, μήκους 140 εκ. (με βάρος 500 </w:t>
            </w:r>
            <w:r w:rsidRPr="00CB2A94">
              <w:rPr>
                <w:rFonts w:asciiTheme="minorHAnsi" w:hAnsiTheme="minorHAnsi" w:cstheme="minorHAnsi"/>
                <w:b/>
                <w:bCs/>
                <w:sz w:val="20"/>
                <w:szCs w:val="20"/>
                <w:lang w:val="en-US"/>
              </w:rPr>
              <w:t>gr</w:t>
            </w:r>
            <w:r w:rsidRPr="00CB2A94">
              <w:rPr>
                <w:rFonts w:asciiTheme="minorHAnsi" w:hAnsiTheme="minorHAnsi" w:cstheme="minorHAnsi"/>
                <w:b/>
                <w:bCs/>
                <w:sz w:val="20"/>
                <w:szCs w:val="20"/>
              </w:rPr>
              <w:t xml:space="preserve"> περίπου) με περιεκτικότητα σε παραφίνη 75% και φυτική στεατίνη 25%</w:t>
            </w:r>
          </w:p>
        </w:tc>
        <w:tc>
          <w:tcPr>
            <w:tcW w:w="1275"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r w:rsidRPr="00CB2A94">
              <w:rPr>
                <w:rFonts w:asciiTheme="minorHAnsi" w:hAnsiTheme="minorHAnsi" w:cstheme="minorHAnsi"/>
                <w:b/>
                <w:bCs/>
                <w:sz w:val="20"/>
                <w:szCs w:val="20"/>
              </w:rPr>
              <w:t>Κιλό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2A94" w:rsidRPr="00CB2A94" w:rsidRDefault="00CB2A94" w:rsidP="00232374">
            <w:pPr>
              <w:jc w:val="center"/>
              <w:rPr>
                <w:rFonts w:asciiTheme="minorHAnsi" w:hAnsiTheme="minorHAnsi" w:cstheme="minorHAnsi"/>
                <w:b/>
                <w:bCs/>
                <w:sz w:val="20"/>
                <w:szCs w:val="20"/>
                <w:highlight w:val="yellow"/>
              </w:rPr>
            </w:pPr>
            <w:r w:rsidRPr="00CB2A94">
              <w:rPr>
                <w:rFonts w:asciiTheme="minorHAnsi" w:hAnsiTheme="minorHAnsi" w:cstheme="minorHAnsi"/>
                <w:b/>
                <w:bCs/>
                <w:sz w:val="20"/>
                <w:szCs w:val="20"/>
              </w:rPr>
              <w:t>180</w:t>
            </w:r>
          </w:p>
        </w:tc>
        <w:tc>
          <w:tcPr>
            <w:tcW w:w="1418"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highlight w:val="yellow"/>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highlight w:val="yellow"/>
              </w:rPr>
            </w:pPr>
          </w:p>
        </w:tc>
      </w:tr>
      <w:tr w:rsidR="00CB2A94" w:rsidRPr="00CB2A94" w:rsidTr="00777908">
        <w:trPr>
          <w:trHeight w:val="273"/>
        </w:trPr>
        <w:tc>
          <w:tcPr>
            <w:tcW w:w="567" w:type="dxa"/>
            <w:tcBorders>
              <w:top w:val="single" w:sz="4" w:space="0" w:color="auto"/>
              <w:left w:val="nil"/>
              <w:bottom w:val="nil"/>
              <w:right w:val="nil"/>
            </w:tcBorders>
          </w:tcPr>
          <w:p w:rsidR="00CB2A94" w:rsidRPr="00CB2A94" w:rsidRDefault="00CB2A94" w:rsidP="00232374">
            <w:pPr>
              <w:jc w:val="center"/>
              <w:rPr>
                <w:rFonts w:asciiTheme="minorHAnsi" w:hAnsiTheme="minorHAnsi" w:cstheme="minorHAnsi"/>
                <w:b/>
                <w:bCs/>
                <w:color w:val="FFFFFF"/>
                <w:sz w:val="20"/>
                <w:szCs w:val="20"/>
              </w:rPr>
            </w:pPr>
          </w:p>
        </w:tc>
        <w:tc>
          <w:tcPr>
            <w:tcW w:w="2127" w:type="dxa"/>
            <w:tcBorders>
              <w:top w:val="single" w:sz="4" w:space="0" w:color="auto"/>
              <w:left w:val="nil"/>
              <w:bottom w:val="nil"/>
              <w:right w:val="nil"/>
            </w:tcBorders>
          </w:tcPr>
          <w:p w:rsidR="00CB2A94" w:rsidRPr="00CB2A94" w:rsidRDefault="00CB2A94" w:rsidP="00232374">
            <w:pPr>
              <w:rPr>
                <w:rFonts w:asciiTheme="minorHAnsi" w:hAnsiTheme="minorHAnsi" w:cstheme="minorHAnsi"/>
                <w:b/>
                <w:bCs/>
                <w:color w:val="FFFFFF"/>
                <w:sz w:val="20"/>
                <w:szCs w:val="20"/>
              </w:rPr>
            </w:pPr>
          </w:p>
        </w:tc>
        <w:tc>
          <w:tcPr>
            <w:tcW w:w="1275" w:type="dxa"/>
            <w:tcBorders>
              <w:top w:val="single" w:sz="4" w:space="0" w:color="auto"/>
              <w:left w:val="nil"/>
              <w:bottom w:val="nil"/>
              <w:right w:val="single" w:sz="4" w:space="0" w:color="auto"/>
            </w:tcBorders>
          </w:tcPr>
          <w:p w:rsidR="00CB2A94" w:rsidRPr="00CB2A94" w:rsidRDefault="00CB2A94" w:rsidP="00232374">
            <w:pPr>
              <w:jc w:val="center"/>
              <w:rPr>
                <w:rFonts w:asciiTheme="minorHAnsi" w:hAnsiTheme="minorHAnsi" w:cstheme="minorHAnsi"/>
                <w:b/>
                <w:bCs/>
                <w:color w:val="FFFFFF"/>
                <w:sz w:val="20"/>
                <w:szCs w:val="20"/>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right"/>
              <w:rPr>
                <w:rFonts w:asciiTheme="minorHAnsi" w:hAnsiTheme="minorHAnsi" w:cstheme="minorHAnsi"/>
                <w:b/>
                <w:bCs/>
                <w:sz w:val="20"/>
                <w:szCs w:val="20"/>
              </w:rPr>
            </w:pPr>
            <w:r w:rsidRPr="00CB2A94">
              <w:rPr>
                <w:rFonts w:asciiTheme="minorHAnsi" w:hAnsiTheme="minorHAnsi" w:cstheme="minorHAnsi"/>
                <w:b/>
                <w:bCs/>
                <w:sz w:val="20"/>
                <w:szCs w:val="20"/>
              </w:rPr>
              <w:t>ΣΥΝΟΛΟ</w:t>
            </w:r>
          </w:p>
        </w:tc>
        <w:tc>
          <w:tcPr>
            <w:tcW w:w="1417"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B2A94" w:rsidRPr="00CB2A94" w:rsidRDefault="00CB2A94" w:rsidP="00232374">
            <w:pPr>
              <w:jc w:val="center"/>
              <w:rPr>
                <w:rFonts w:asciiTheme="minorHAnsi" w:hAnsiTheme="minorHAnsi" w:cstheme="minorHAnsi"/>
                <w:b/>
                <w:bCs/>
                <w:sz w:val="20"/>
                <w:szCs w:val="20"/>
              </w:rPr>
            </w:pPr>
          </w:p>
        </w:tc>
      </w:tr>
    </w:tbl>
    <w:p w:rsidR="00A24FF8" w:rsidRDefault="00A24FF8" w:rsidP="00FC1177">
      <w:pPr>
        <w:spacing w:line="360" w:lineRule="auto"/>
        <w:ind w:right="-2"/>
        <w:rPr>
          <w:rFonts w:asciiTheme="minorHAnsi" w:hAnsiTheme="minorHAnsi" w:cstheme="minorHAnsi"/>
          <w:b/>
          <w:sz w:val="18"/>
          <w:szCs w:val="18"/>
        </w:rPr>
      </w:pPr>
    </w:p>
    <w:p w:rsidR="00E61051" w:rsidRPr="00683EC7" w:rsidRDefault="00E61051" w:rsidP="00FC1177">
      <w:pPr>
        <w:spacing w:line="360" w:lineRule="auto"/>
        <w:ind w:right="-2"/>
        <w:rPr>
          <w:rFonts w:asciiTheme="minorHAnsi" w:hAnsiTheme="minorHAnsi" w:cstheme="minorHAnsi"/>
          <w:b/>
          <w:sz w:val="18"/>
          <w:szCs w:val="18"/>
        </w:rPr>
      </w:pPr>
    </w:p>
    <w:tbl>
      <w:tblPr>
        <w:tblStyle w:val="af2"/>
        <w:tblpPr w:leftFromText="180" w:rightFromText="180" w:vertAnchor="text" w:horzAnchor="margin" w:tblpXSpec="right" w:tblpY="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5B1E92" w:rsidRPr="00F80AE5" w:rsidTr="005B1E92">
        <w:tc>
          <w:tcPr>
            <w:tcW w:w="3508" w:type="dxa"/>
            <w:vAlign w:val="center"/>
          </w:tcPr>
          <w:p w:rsidR="005B1E92" w:rsidRPr="00F80AE5" w:rsidRDefault="00843EDA" w:rsidP="005B1E92">
            <w:pPr>
              <w:jc w:val="center"/>
              <w:rPr>
                <w:rFonts w:asciiTheme="minorHAnsi" w:hAnsiTheme="minorHAnsi" w:cstheme="minorHAnsi"/>
              </w:rPr>
            </w:pPr>
            <w:r>
              <w:rPr>
                <w:rFonts w:asciiTheme="minorHAnsi" w:hAnsiTheme="minorHAnsi" w:cstheme="minorHAnsi"/>
                <w:b/>
                <w:bCs/>
                <w:sz w:val="20"/>
                <w:szCs w:val="20"/>
              </w:rPr>
              <w:t>ΑΘΗΝΑ ____.____.2026</w:t>
            </w:r>
          </w:p>
        </w:tc>
      </w:tr>
      <w:tr w:rsidR="005B1E92" w:rsidRPr="00F80AE5" w:rsidTr="005B1E92">
        <w:tc>
          <w:tcPr>
            <w:tcW w:w="3508" w:type="dxa"/>
            <w:vAlign w:val="center"/>
          </w:tcPr>
          <w:p w:rsidR="005B1E92" w:rsidRPr="00F80AE5" w:rsidRDefault="005B1E92" w:rsidP="005B1E92">
            <w:pPr>
              <w:jc w:val="center"/>
              <w:rPr>
                <w:rFonts w:asciiTheme="minorHAnsi" w:hAnsiTheme="minorHAnsi" w:cstheme="minorHAnsi"/>
                <w:b/>
                <w:sz w:val="20"/>
                <w:szCs w:val="20"/>
              </w:rPr>
            </w:pPr>
            <w:r w:rsidRPr="00F80AE5">
              <w:rPr>
                <w:rFonts w:asciiTheme="minorHAnsi" w:hAnsiTheme="minorHAnsi" w:cstheme="minorHAnsi"/>
                <w:b/>
                <w:sz w:val="20"/>
                <w:szCs w:val="20"/>
              </w:rPr>
              <w:t xml:space="preserve"> ΟΙΚΟΝΟΜΙΚΟΣ ΦΟΡΕΑΣ</w:t>
            </w:r>
          </w:p>
          <w:p w:rsidR="005B1E92" w:rsidRPr="00F80AE5" w:rsidRDefault="005B1E92" w:rsidP="005B1E92">
            <w:pPr>
              <w:jc w:val="center"/>
              <w:rPr>
                <w:rFonts w:asciiTheme="minorHAnsi" w:hAnsiTheme="minorHAnsi" w:cstheme="minorHAnsi"/>
                <w:b/>
              </w:rPr>
            </w:pPr>
          </w:p>
          <w:p w:rsidR="005B1E92" w:rsidRPr="00F80AE5" w:rsidRDefault="005B1E92" w:rsidP="005B1E92">
            <w:pPr>
              <w:jc w:val="center"/>
              <w:rPr>
                <w:rFonts w:asciiTheme="minorHAnsi" w:hAnsiTheme="minorHAnsi" w:cstheme="minorHAnsi"/>
                <w:b/>
                <w:sz w:val="20"/>
                <w:szCs w:val="20"/>
              </w:rPr>
            </w:pPr>
          </w:p>
          <w:p w:rsidR="005B1E92" w:rsidRDefault="005B1E92" w:rsidP="005B1E92">
            <w:pPr>
              <w:jc w:val="center"/>
              <w:rPr>
                <w:rFonts w:asciiTheme="minorHAnsi" w:hAnsiTheme="minorHAnsi" w:cstheme="minorHAnsi"/>
                <w:b/>
                <w:bCs/>
              </w:rPr>
            </w:pPr>
          </w:p>
          <w:p w:rsidR="005B1E92" w:rsidRPr="00F80AE5" w:rsidRDefault="005B1E92" w:rsidP="005B1E92">
            <w:pPr>
              <w:jc w:val="center"/>
              <w:rPr>
                <w:rFonts w:asciiTheme="minorHAnsi" w:hAnsiTheme="minorHAnsi" w:cstheme="minorHAnsi"/>
                <w:b/>
                <w:bCs/>
              </w:rPr>
            </w:pPr>
          </w:p>
        </w:tc>
      </w:tr>
      <w:tr w:rsidR="005B1E92" w:rsidRPr="00F80AE5" w:rsidTr="005B1E92">
        <w:tc>
          <w:tcPr>
            <w:tcW w:w="3508" w:type="dxa"/>
          </w:tcPr>
          <w:p w:rsidR="005B1E92" w:rsidRPr="00F80AE5" w:rsidRDefault="005B1E92" w:rsidP="005B1E92">
            <w:pPr>
              <w:jc w:val="center"/>
              <w:rPr>
                <w:rFonts w:asciiTheme="minorHAnsi" w:hAnsiTheme="minorHAnsi" w:cstheme="minorHAnsi"/>
                <w:b/>
                <w:bCs/>
                <w:sz w:val="20"/>
                <w:szCs w:val="20"/>
              </w:rPr>
            </w:pPr>
            <w:r w:rsidRPr="00F80AE5">
              <w:rPr>
                <w:rFonts w:asciiTheme="minorHAnsi" w:hAnsiTheme="minorHAnsi" w:cstheme="minorHAnsi"/>
                <w:b/>
                <w:sz w:val="20"/>
                <w:szCs w:val="20"/>
              </w:rPr>
              <w:t>ΥΠΟΓΡΑΦΗ-ΣΦΡΑΓΙΔΑ</w:t>
            </w:r>
          </w:p>
        </w:tc>
      </w:tr>
    </w:tbl>
    <w:p w:rsidR="009148E5" w:rsidRDefault="009148E5" w:rsidP="00FC1177">
      <w:pPr>
        <w:spacing w:line="360" w:lineRule="auto"/>
        <w:ind w:right="-2"/>
        <w:rPr>
          <w:rFonts w:asciiTheme="minorHAnsi" w:hAnsiTheme="minorHAnsi" w:cstheme="minorHAnsi"/>
          <w:b/>
          <w:sz w:val="20"/>
          <w:szCs w:val="20"/>
        </w:rPr>
      </w:pPr>
    </w:p>
    <w:p w:rsidR="00B833EE" w:rsidRDefault="00B833EE" w:rsidP="00FC1177">
      <w:pPr>
        <w:spacing w:line="360" w:lineRule="auto"/>
        <w:ind w:right="-2"/>
        <w:rPr>
          <w:rFonts w:asciiTheme="minorHAnsi" w:hAnsiTheme="minorHAnsi" w:cstheme="minorHAnsi"/>
          <w:b/>
          <w:sz w:val="20"/>
          <w:szCs w:val="20"/>
        </w:rPr>
      </w:pPr>
    </w:p>
    <w:p w:rsidR="00B833EE" w:rsidRDefault="00B833EE" w:rsidP="00FC1177">
      <w:pPr>
        <w:spacing w:line="360" w:lineRule="auto"/>
        <w:ind w:right="-2"/>
        <w:rPr>
          <w:rFonts w:asciiTheme="minorHAnsi" w:hAnsiTheme="minorHAnsi" w:cstheme="minorHAnsi"/>
          <w:b/>
          <w:sz w:val="20"/>
          <w:szCs w:val="20"/>
        </w:rPr>
      </w:pPr>
    </w:p>
    <w:p w:rsidR="009148E5" w:rsidRDefault="009148E5" w:rsidP="00FC1177">
      <w:pPr>
        <w:spacing w:line="360" w:lineRule="auto"/>
        <w:ind w:right="-2"/>
        <w:rPr>
          <w:rFonts w:asciiTheme="minorHAnsi" w:hAnsiTheme="minorHAnsi" w:cstheme="minorHAnsi"/>
          <w:b/>
          <w:sz w:val="20"/>
          <w:szCs w:val="20"/>
        </w:rPr>
      </w:pPr>
    </w:p>
    <w:p w:rsidR="00450098" w:rsidRDefault="00450098" w:rsidP="00FC1177">
      <w:pPr>
        <w:spacing w:line="360" w:lineRule="auto"/>
        <w:ind w:right="-2"/>
        <w:rPr>
          <w:rFonts w:asciiTheme="minorHAnsi" w:hAnsiTheme="minorHAnsi" w:cstheme="minorHAnsi"/>
          <w:b/>
          <w:sz w:val="20"/>
          <w:szCs w:val="20"/>
        </w:rPr>
      </w:pPr>
    </w:p>
    <w:p w:rsidR="00450098" w:rsidRDefault="00450098" w:rsidP="00FC1177">
      <w:pPr>
        <w:spacing w:line="360" w:lineRule="auto"/>
        <w:ind w:right="-2"/>
        <w:rPr>
          <w:rFonts w:asciiTheme="minorHAnsi" w:hAnsiTheme="minorHAnsi" w:cstheme="minorHAnsi"/>
          <w:b/>
          <w:sz w:val="20"/>
          <w:szCs w:val="20"/>
        </w:rPr>
      </w:pPr>
    </w:p>
    <w:p w:rsidR="00C628E2" w:rsidRPr="00F80AE5" w:rsidRDefault="00C628E2" w:rsidP="00FC1177">
      <w:pPr>
        <w:spacing w:line="360" w:lineRule="auto"/>
        <w:ind w:right="-2"/>
        <w:rPr>
          <w:rFonts w:asciiTheme="minorHAnsi" w:hAnsiTheme="minorHAnsi" w:cstheme="minorHAnsi"/>
          <w:sz w:val="22"/>
          <w:szCs w:val="22"/>
        </w:rPr>
      </w:pPr>
    </w:p>
    <w:p w:rsidR="00271B84" w:rsidRPr="00F80AE5" w:rsidRDefault="00504FF3" w:rsidP="009D75E4">
      <w:pPr>
        <w:ind w:right="-2"/>
        <w:rPr>
          <w:rFonts w:asciiTheme="minorHAnsi" w:hAnsiTheme="minorHAnsi" w:cstheme="minorHAnsi"/>
          <w:sz w:val="18"/>
          <w:szCs w:val="18"/>
        </w:rPr>
      </w:pP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p>
    <w:sectPr w:rsidR="00271B84" w:rsidRPr="00F80AE5" w:rsidSect="00C160FD">
      <w:footerReference w:type="default" r:id="rId9"/>
      <w:pgSz w:w="11906" w:h="16838"/>
      <w:pgMar w:top="1135" w:right="1134" w:bottom="993"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D6" w:rsidRDefault="001552D6">
      <w:r>
        <w:separator/>
      </w:r>
    </w:p>
  </w:endnote>
  <w:endnote w:type="continuationSeparator" w:id="0">
    <w:p w:rsidR="001552D6" w:rsidRDefault="0015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9173"/>
      <w:docPartObj>
        <w:docPartGallery w:val="Page Numbers (Bottom of Page)"/>
        <w:docPartUnique/>
      </w:docPartObj>
    </w:sdtPr>
    <w:sdtEndPr/>
    <w:sdtContent>
      <w:p w:rsidR="0018316E" w:rsidRDefault="00DB3240">
        <w:pPr>
          <w:pStyle w:val="a4"/>
          <w:jc w:val="center"/>
        </w:pPr>
        <w:r>
          <w:fldChar w:fldCharType="begin"/>
        </w:r>
        <w:r>
          <w:instrText>PAGE</w:instrText>
        </w:r>
        <w:r>
          <w:fldChar w:fldCharType="separate"/>
        </w:r>
        <w:r w:rsidR="0085305C">
          <w:rPr>
            <w:noProof/>
          </w:rPr>
          <w:t>1</w:t>
        </w:r>
        <w:r>
          <w:rPr>
            <w:noProof/>
          </w:rPr>
          <w:fldChar w:fldCharType="end"/>
        </w:r>
      </w:p>
    </w:sdtContent>
  </w:sdt>
  <w:p w:rsidR="0018316E" w:rsidRDefault="0018316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D6" w:rsidRDefault="001552D6">
      <w:r>
        <w:separator/>
      </w:r>
    </w:p>
  </w:footnote>
  <w:footnote w:type="continuationSeparator" w:id="0">
    <w:p w:rsidR="001552D6" w:rsidRDefault="00155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71B84"/>
    <w:rsid w:val="00005160"/>
    <w:rsid w:val="00005D84"/>
    <w:rsid w:val="00006414"/>
    <w:rsid w:val="0004095F"/>
    <w:rsid w:val="000523A9"/>
    <w:rsid w:val="000629A6"/>
    <w:rsid w:val="00095994"/>
    <w:rsid w:val="000A1155"/>
    <w:rsid w:val="000B0B15"/>
    <w:rsid w:val="000C5AE6"/>
    <w:rsid w:val="000F2D7F"/>
    <w:rsid w:val="000F35C2"/>
    <w:rsid w:val="00100EA4"/>
    <w:rsid w:val="00143172"/>
    <w:rsid w:val="001552D6"/>
    <w:rsid w:val="0016319E"/>
    <w:rsid w:val="00173732"/>
    <w:rsid w:val="001778C2"/>
    <w:rsid w:val="0018316E"/>
    <w:rsid w:val="001923AD"/>
    <w:rsid w:val="001B531C"/>
    <w:rsid w:val="001C5CF3"/>
    <w:rsid w:val="001D16D6"/>
    <w:rsid w:val="001E3B15"/>
    <w:rsid w:val="001F0CBC"/>
    <w:rsid w:val="001F3683"/>
    <w:rsid w:val="001F598B"/>
    <w:rsid w:val="00210FF2"/>
    <w:rsid w:val="002220DA"/>
    <w:rsid w:val="00227371"/>
    <w:rsid w:val="002319DC"/>
    <w:rsid w:val="00234096"/>
    <w:rsid w:val="0023581E"/>
    <w:rsid w:val="0024349A"/>
    <w:rsid w:val="0024653A"/>
    <w:rsid w:val="00250A32"/>
    <w:rsid w:val="00263249"/>
    <w:rsid w:val="00271B84"/>
    <w:rsid w:val="002738FC"/>
    <w:rsid w:val="002A04E6"/>
    <w:rsid w:val="002A12BE"/>
    <w:rsid w:val="002B2883"/>
    <w:rsid w:val="002E1E7F"/>
    <w:rsid w:val="002E6B15"/>
    <w:rsid w:val="0030517C"/>
    <w:rsid w:val="003162A0"/>
    <w:rsid w:val="00322B5E"/>
    <w:rsid w:val="003305F7"/>
    <w:rsid w:val="003422E2"/>
    <w:rsid w:val="003861EF"/>
    <w:rsid w:val="003977DB"/>
    <w:rsid w:val="003A433C"/>
    <w:rsid w:val="003A62BC"/>
    <w:rsid w:val="003B7E69"/>
    <w:rsid w:val="003C6C57"/>
    <w:rsid w:val="003D71A4"/>
    <w:rsid w:val="003D7FEF"/>
    <w:rsid w:val="003E0E06"/>
    <w:rsid w:val="004125A2"/>
    <w:rsid w:val="00431279"/>
    <w:rsid w:val="00436B1B"/>
    <w:rsid w:val="00440DE3"/>
    <w:rsid w:val="00450098"/>
    <w:rsid w:val="00450668"/>
    <w:rsid w:val="00454BE8"/>
    <w:rsid w:val="004615B1"/>
    <w:rsid w:val="00494FD1"/>
    <w:rsid w:val="004D295F"/>
    <w:rsid w:val="004D6094"/>
    <w:rsid w:val="004E6296"/>
    <w:rsid w:val="004F5906"/>
    <w:rsid w:val="00502EBE"/>
    <w:rsid w:val="00504FF3"/>
    <w:rsid w:val="00512536"/>
    <w:rsid w:val="0051430D"/>
    <w:rsid w:val="00522F1C"/>
    <w:rsid w:val="00523D07"/>
    <w:rsid w:val="0052615F"/>
    <w:rsid w:val="00534868"/>
    <w:rsid w:val="00536837"/>
    <w:rsid w:val="00577BCA"/>
    <w:rsid w:val="005804CC"/>
    <w:rsid w:val="00587185"/>
    <w:rsid w:val="00593B21"/>
    <w:rsid w:val="005A1487"/>
    <w:rsid w:val="005B06D4"/>
    <w:rsid w:val="005B1E92"/>
    <w:rsid w:val="005C484D"/>
    <w:rsid w:val="005D0340"/>
    <w:rsid w:val="005D0828"/>
    <w:rsid w:val="005F3670"/>
    <w:rsid w:val="00606947"/>
    <w:rsid w:val="00610669"/>
    <w:rsid w:val="00611C53"/>
    <w:rsid w:val="00616AD9"/>
    <w:rsid w:val="006236A7"/>
    <w:rsid w:val="00624BF2"/>
    <w:rsid w:val="006278D9"/>
    <w:rsid w:val="00647419"/>
    <w:rsid w:val="00651D62"/>
    <w:rsid w:val="00663B26"/>
    <w:rsid w:val="006647E7"/>
    <w:rsid w:val="00667B04"/>
    <w:rsid w:val="00672CE7"/>
    <w:rsid w:val="00683EC7"/>
    <w:rsid w:val="006859E5"/>
    <w:rsid w:val="00687312"/>
    <w:rsid w:val="00693CB3"/>
    <w:rsid w:val="006A6128"/>
    <w:rsid w:val="006B49CD"/>
    <w:rsid w:val="006B7E2B"/>
    <w:rsid w:val="006E081F"/>
    <w:rsid w:val="006E091C"/>
    <w:rsid w:val="006E57BB"/>
    <w:rsid w:val="00704934"/>
    <w:rsid w:val="00710387"/>
    <w:rsid w:val="00736898"/>
    <w:rsid w:val="00745721"/>
    <w:rsid w:val="00756B4C"/>
    <w:rsid w:val="00771353"/>
    <w:rsid w:val="00776D53"/>
    <w:rsid w:val="00777908"/>
    <w:rsid w:val="00785373"/>
    <w:rsid w:val="0079739F"/>
    <w:rsid w:val="007A48C2"/>
    <w:rsid w:val="007A794C"/>
    <w:rsid w:val="007B0687"/>
    <w:rsid w:val="007B4563"/>
    <w:rsid w:val="007B7BAB"/>
    <w:rsid w:val="007F6528"/>
    <w:rsid w:val="00806711"/>
    <w:rsid w:val="008177A7"/>
    <w:rsid w:val="008333D3"/>
    <w:rsid w:val="00843EDA"/>
    <w:rsid w:val="00846AA1"/>
    <w:rsid w:val="00846D74"/>
    <w:rsid w:val="008527E2"/>
    <w:rsid w:val="0085305C"/>
    <w:rsid w:val="008560E3"/>
    <w:rsid w:val="00860794"/>
    <w:rsid w:val="00872A2F"/>
    <w:rsid w:val="00886F99"/>
    <w:rsid w:val="008A45D0"/>
    <w:rsid w:val="008B6E19"/>
    <w:rsid w:val="008C285A"/>
    <w:rsid w:val="008D6F4A"/>
    <w:rsid w:val="008E539D"/>
    <w:rsid w:val="008F3981"/>
    <w:rsid w:val="00901B5C"/>
    <w:rsid w:val="00913BC5"/>
    <w:rsid w:val="009148E5"/>
    <w:rsid w:val="00930898"/>
    <w:rsid w:val="00935521"/>
    <w:rsid w:val="00935852"/>
    <w:rsid w:val="00943F73"/>
    <w:rsid w:val="00951241"/>
    <w:rsid w:val="00964EE5"/>
    <w:rsid w:val="00970228"/>
    <w:rsid w:val="0098778C"/>
    <w:rsid w:val="00993D40"/>
    <w:rsid w:val="00994DAF"/>
    <w:rsid w:val="009A114B"/>
    <w:rsid w:val="009D75E4"/>
    <w:rsid w:val="009E1C9F"/>
    <w:rsid w:val="009E72AA"/>
    <w:rsid w:val="009F1BA3"/>
    <w:rsid w:val="009F1EAA"/>
    <w:rsid w:val="00A1535D"/>
    <w:rsid w:val="00A24FF8"/>
    <w:rsid w:val="00A41F81"/>
    <w:rsid w:val="00A44B3B"/>
    <w:rsid w:val="00A54D48"/>
    <w:rsid w:val="00A609F4"/>
    <w:rsid w:val="00A7258C"/>
    <w:rsid w:val="00A74367"/>
    <w:rsid w:val="00A908CA"/>
    <w:rsid w:val="00A9366E"/>
    <w:rsid w:val="00AB378B"/>
    <w:rsid w:val="00AB77EF"/>
    <w:rsid w:val="00AC31EE"/>
    <w:rsid w:val="00AC7939"/>
    <w:rsid w:val="00AD1674"/>
    <w:rsid w:val="00AE4861"/>
    <w:rsid w:val="00AF1FF3"/>
    <w:rsid w:val="00B163D2"/>
    <w:rsid w:val="00B1668C"/>
    <w:rsid w:val="00B16E5B"/>
    <w:rsid w:val="00B3169E"/>
    <w:rsid w:val="00B37C14"/>
    <w:rsid w:val="00B403BE"/>
    <w:rsid w:val="00B40612"/>
    <w:rsid w:val="00B4493D"/>
    <w:rsid w:val="00B57AB4"/>
    <w:rsid w:val="00B60804"/>
    <w:rsid w:val="00B63E55"/>
    <w:rsid w:val="00B833EE"/>
    <w:rsid w:val="00B90999"/>
    <w:rsid w:val="00BC2740"/>
    <w:rsid w:val="00BF1982"/>
    <w:rsid w:val="00BF7576"/>
    <w:rsid w:val="00C05156"/>
    <w:rsid w:val="00C160FD"/>
    <w:rsid w:val="00C32B76"/>
    <w:rsid w:val="00C42B1C"/>
    <w:rsid w:val="00C628E2"/>
    <w:rsid w:val="00C733A1"/>
    <w:rsid w:val="00CB2A94"/>
    <w:rsid w:val="00CC23C1"/>
    <w:rsid w:val="00CC39F8"/>
    <w:rsid w:val="00CE5BAC"/>
    <w:rsid w:val="00CF54DE"/>
    <w:rsid w:val="00D101ED"/>
    <w:rsid w:val="00D13547"/>
    <w:rsid w:val="00D13DAA"/>
    <w:rsid w:val="00D1670E"/>
    <w:rsid w:val="00D178EC"/>
    <w:rsid w:val="00D35A50"/>
    <w:rsid w:val="00D61F06"/>
    <w:rsid w:val="00D7029F"/>
    <w:rsid w:val="00D71C8E"/>
    <w:rsid w:val="00D73991"/>
    <w:rsid w:val="00DA0CB4"/>
    <w:rsid w:val="00DA3C76"/>
    <w:rsid w:val="00DA41DC"/>
    <w:rsid w:val="00DB3240"/>
    <w:rsid w:val="00DC42BA"/>
    <w:rsid w:val="00DC47A2"/>
    <w:rsid w:val="00DE0660"/>
    <w:rsid w:val="00E02910"/>
    <w:rsid w:val="00E02AE6"/>
    <w:rsid w:val="00E17AB2"/>
    <w:rsid w:val="00E235E8"/>
    <w:rsid w:val="00E279AC"/>
    <w:rsid w:val="00E30D5F"/>
    <w:rsid w:val="00E415D6"/>
    <w:rsid w:val="00E425A1"/>
    <w:rsid w:val="00E43772"/>
    <w:rsid w:val="00E5515D"/>
    <w:rsid w:val="00E61051"/>
    <w:rsid w:val="00E62A07"/>
    <w:rsid w:val="00E85C45"/>
    <w:rsid w:val="00E94495"/>
    <w:rsid w:val="00E949E6"/>
    <w:rsid w:val="00EA1AAA"/>
    <w:rsid w:val="00EA1BDD"/>
    <w:rsid w:val="00EA431C"/>
    <w:rsid w:val="00EC1E1F"/>
    <w:rsid w:val="00EC5A7E"/>
    <w:rsid w:val="00ED6C26"/>
    <w:rsid w:val="00EE0161"/>
    <w:rsid w:val="00EF6525"/>
    <w:rsid w:val="00F10F61"/>
    <w:rsid w:val="00F2130E"/>
    <w:rsid w:val="00F2193E"/>
    <w:rsid w:val="00F22915"/>
    <w:rsid w:val="00F3614A"/>
    <w:rsid w:val="00F70E20"/>
    <w:rsid w:val="00F71968"/>
    <w:rsid w:val="00F76BCC"/>
    <w:rsid w:val="00F80AE5"/>
    <w:rsid w:val="00F83E9D"/>
    <w:rsid w:val="00FA077F"/>
    <w:rsid w:val="00FB19D0"/>
    <w:rsid w:val="00FC1177"/>
    <w:rsid w:val="00FD3955"/>
    <w:rsid w:val="00FD7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4179"/>
  <w15:docId w15:val="{3553071C-FE47-4DBB-BA83-4901F6B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8E"/>
    <w:rPr>
      <w:rFonts w:ascii="Times New Roman" w:eastAsia="Times New Roman" w:hAnsi="Times New Roman" w:cs="Times New Roman"/>
      <w:sz w:val="24"/>
      <w:szCs w:val="24"/>
      <w:lang w:eastAsia="el-GR"/>
    </w:rPr>
  </w:style>
  <w:style w:type="paragraph" w:styleId="1">
    <w:name w:val="heading 1"/>
    <w:basedOn w:val="a"/>
    <w:next w:val="a"/>
    <w:link w:val="1Char"/>
    <w:qFormat/>
    <w:rsid w:val="003C250B"/>
    <w:pPr>
      <w:keepNext/>
      <w:outlineLvl w:val="0"/>
    </w:pPr>
    <w:rPr>
      <w:szCs w:val="20"/>
    </w:rPr>
  </w:style>
  <w:style w:type="paragraph" w:styleId="2">
    <w:name w:val="heading 2"/>
    <w:basedOn w:val="a"/>
    <w:next w:val="a"/>
    <w:link w:val="2Char"/>
    <w:uiPriority w:val="9"/>
    <w:semiHidden/>
    <w:unhideWhenUsed/>
    <w:qFormat/>
    <w:rsid w:val="00E66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B35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3C250B"/>
    <w:pPr>
      <w:keepNext/>
      <w:spacing w:line="360" w:lineRule="auto"/>
      <w:ind w:left="284" w:right="283"/>
      <w:jc w:val="both"/>
      <w:outlineLvl w:val="3"/>
    </w:pPr>
    <w:rPr>
      <w:szCs w:val="20"/>
    </w:rPr>
  </w:style>
  <w:style w:type="paragraph" w:styleId="5">
    <w:name w:val="heading 5"/>
    <w:basedOn w:val="a"/>
    <w:next w:val="a"/>
    <w:link w:val="5Char"/>
    <w:uiPriority w:val="9"/>
    <w:semiHidden/>
    <w:unhideWhenUsed/>
    <w:qFormat/>
    <w:rsid w:val="00BB35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D32BA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3C250B"/>
    <w:pPr>
      <w:keepNext/>
      <w:ind w:firstLine="720"/>
      <w:outlineLvl w:val="6"/>
    </w:pPr>
    <w:rPr>
      <w:b/>
      <w:bCs/>
      <w:szCs w:val="20"/>
    </w:rPr>
  </w:style>
  <w:style w:type="paragraph" w:styleId="8">
    <w:name w:val="heading 8"/>
    <w:basedOn w:val="a"/>
    <w:next w:val="a"/>
    <w:link w:val="8Char"/>
    <w:semiHidden/>
    <w:unhideWhenUsed/>
    <w:qFormat/>
    <w:rsid w:val="003C250B"/>
    <w:pPr>
      <w:keepNext/>
      <w:outlineLvl w:val="7"/>
    </w:pPr>
    <w:rPr>
      <w:b/>
      <w:bCs/>
      <w:szCs w:val="20"/>
    </w:rPr>
  </w:style>
  <w:style w:type="paragraph" w:styleId="9">
    <w:name w:val="heading 9"/>
    <w:basedOn w:val="a"/>
    <w:next w:val="a"/>
    <w:link w:val="9Char"/>
    <w:uiPriority w:val="9"/>
    <w:unhideWhenUsed/>
    <w:qFormat/>
    <w:rsid w:val="00C27D0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3C250B"/>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qFormat/>
    <w:rsid w:val="00E6689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semiHidden/>
    <w:qFormat/>
    <w:rsid w:val="00BB3558"/>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semiHidden/>
    <w:qFormat/>
    <w:rsid w:val="003C250B"/>
    <w:rPr>
      <w:rFonts w:ascii="Times New Roman" w:eastAsia="Times New Roman" w:hAnsi="Times New Roman" w:cs="Times New Roman"/>
      <w:sz w:val="24"/>
      <w:szCs w:val="20"/>
      <w:lang w:eastAsia="el-GR"/>
    </w:rPr>
  </w:style>
  <w:style w:type="character" w:customStyle="1" w:styleId="5Char">
    <w:name w:val="Επικεφαλίδα 5 Char"/>
    <w:basedOn w:val="a0"/>
    <w:link w:val="5"/>
    <w:uiPriority w:val="9"/>
    <w:semiHidden/>
    <w:qFormat/>
    <w:rsid w:val="00BB3558"/>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qFormat/>
    <w:rsid w:val="00D32BA4"/>
    <w:rPr>
      <w:rFonts w:asciiTheme="majorHAnsi" w:eastAsiaTheme="majorEastAsia" w:hAnsiTheme="majorHAnsi" w:cstheme="majorBidi"/>
      <w:i/>
      <w:iCs/>
      <w:color w:val="243F60" w:themeColor="accent1" w:themeShade="7F"/>
      <w:sz w:val="24"/>
      <w:szCs w:val="24"/>
      <w:lang w:eastAsia="el-GR"/>
    </w:rPr>
  </w:style>
  <w:style w:type="character" w:customStyle="1" w:styleId="7Char">
    <w:name w:val="Επικεφαλίδα 7 Char"/>
    <w:basedOn w:val="a0"/>
    <w:link w:val="7"/>
    <w:semiHidden/>
    <w:qFormat/>
    <w:rsid w:val="003C250B"/>
    <w:rPr>
      <w:rFonts w:ascii="Times New Roman" w:eastAsia="Times New Roman" w:hAnsi="Times New Roman" w:cs="Times New Roman"/>
      <w:b/>
      <w:bCs/>
      <w:sz w:val="24"/>
      <w:szCs w:val="20"/>
      <w:lang w:eastAsia="el-GR"/>
    </w:rPr>
  </w:style>
  <w:style w:type="character" w:customStyle="1" w:styleId="8Char">
    <w:name w:val="Επικεφαλίδα 8 Char"/>
    <w:basedOn w:val="a0"/>
    <w:link w:val="8"/>
    <w:semiHidden/>
    <w:qFormat/>
    <w:rsid w:val="003C250B"/>
    <w:rPr>
      <w:rFonts w:ascii="Times New Roman" w:eastAsia="Times New Roman" w:hAnsi="Times New Roman" w:cs="Times New Roman"/>
      <w:b/>
      <w:bCs/>
      <w:sz w:val="24"/>
      <w:szCs w:val="20"/>
      <w:lang w:eastAsia="el-GR"/>
    </w:rPr>
  </w:style>
  <w:style w:type="character" w:customStyle="1" w:styleId="9Char">
    <w:name w:val="Επικεφαλίδα 9 Char"/>
    <w:basedOn w:val="a0"/>
    <w:link w:val="9"/>
    <w:uiPriority w:val="9"/>
    <w:qFormat/>
    <w:rsid w:val="00C27D0E"/>
    <w:rPr>
      <w:rFonts w:asciiTheme="majorHAnsi" w:eastAsiaTheme="majorEastAsia" w:hAnsiTheme="majorHAnsi" w:cstheme="majorBidi"/>
      <w:i/>
      <w:iCs/>
      <w:color w:val="404040" w:themeColor="text1" w:themeTint="BF"/>
      <w:sz w:val="20"/>
      <w:szCs w:val="20"/>
      <w:lang w:eastAsia="el-GR"/>
    </w:rPr>
  </w:style>
  <w:style w:type="character" w:customStyle="1" w:styleId="Char">
    <w:name w:val="Κείμενο πλαισίου Char"/>
    <w:basedOn w:val="a0"/>
    <w:link w:val="a3"/>
    <w:uiPriority w:val="99"/>
    <w:semiHidden/>
    <w:qFormat/>
    <w:rsid w:val="000F108E"/>
    <w:rPr>
      <w:rFonts w:ascii="Tahoma" w:eastAsia="Times New Roman" w:hAnsi="Tahoma" w:cs="Tahoma"/>
      <w:sz w:val="16"/>
      <w:szCs w:val="16"/>
      <w:lang w:eastAsia="el-GR"/>
    </w:rPr>
  </w:style>
  <w:style w:type="character" w:customStyle="1" w:styleId="Char0">
    <w:name w:val="Υποσέλιδο Char"/>
    <w:basedOn w:val="a0"/>
    <w:link w:val="a4"/>
    <w:uiPriority w:val="99"/>
    <w:semiHidden/>
    <w:qFormat/>
    <w:rsid w:val="007A5364"/>
    <w:rPr>
      <w:rFonts w:ascii="Times New Roman" w:eastAsia="Times New Roman" w:hAnsi="Times New Roman" w:cs="Times New Roman"/>
      <w:sz w:val="24"/>
      <w:szCs w:val="24"/>
      <w:lang w:eastAsia="el-GR"/>
    </w:rPr>
  </w:style>
  <w:style w:type="character" w:customStyle="1" w:styleId="Char1">
    <w:name w:val="Σώμα κειμένου Char1"/>
    <w:basedOn w:val="a0"/>
    <w:link w:val="a5"/>
    <w:uiPriority w:val="99"/>
    <w:qFormat/>
    <w:rsid w:val="007A5364"/>
    <w:rPr>
      <w:rFonts w:ascii="Times New Roman" w:eastAsia="Times New Roman" w:hAnsi="Times New Roman" w:cs="Times New Roman"/>
      <w:sz w:val="24"/>
      <w:szCs w:val="24"/>
      <w:lang w:eastAsia="el-GR"/>
    </w:rPr>
  </w:style>
  <w:style w:type="character" w:customStyle="1" w:styleId="a6">
    <w:name w:val="Σύνδεσμος διαδικτύου"/>
    <w:uiPriority w:val="99"/>
    <w:unhideWhenUsed/>
    <w:rsid w:val="00A9560D"/>
    <w:rPr>
      <w:color w:val="0000FF"/>
      <w:u w:val="single"/>
    </w:rPr>
  </w:style>
  <w:style w:type="character" w:customStyle="1" w:styleId="2Char1">
    <w:name w:val="Σώμα κείμενου 2 Char1"/>
    <w:basedOn w:val="a0"/>
    <w:link w:val="20"/>
    <w:qFormat/>
    <w:rsid w:val="00A32D89"/>
    <w:rPr>
      <w:rFonts w:ascii="Times New Roman" w:eastAsia="Times New Roman" w:hAnsi="Times New Roman" w:cs="Times New Roman"/>
      <w:sz w:val="24"/>
      <w:szCs w:val="24"/>
      <w:lang w:eastAsia="el-GR"/>
    </w:rPr>
  </w:style>
  <w:style w:type="character" w:customStyle="1" w:styleId="3Char0">
    <w:name w:val="Σώμα κείμενου με εσοχή 3 Char"/>
    <w:basedOn w:val="a0"/>
    <w:qFormat/>
    <w:rsid w:val="00A32D89"/>
    <w:rPr>
      <w:rFonts w:ascii="Times New Roman" w:eastAsia="Times New Roman" w:hAnsi="Times New Roman" w:cs="Times New Roman"/>
      <w:sz w:val="16"/>
      <w:szCs w:val="16"/>
      <w:lang w:eastAsia="el-GR"/>
    </w:rPr>
  </w:style>
  <w:style w:type="character" w:customStyle="1" w:styleId="Char2">
    <w:name w:val="Σώμα κειμένου Char"/>
    <w:basedOn w:val="a0"/>
    <w:uiPriority w:val="99"/>
    <w:qFormat/>
    <w:rsid w:val="00BB3558"/>
    <w:rPr>
      <w:rFonts w:ascii="Times New Roman" w:eastAsia="Times New Roman" w:hAnsi="Times New Roman" w:cs="Times New Roman"/>
      <w:sz w:val="24"/>
      <w:szCs w:val="24"/>
      <w:lang w:eastAsia="el-GR"/>
    </w:rPr>
  </w:style>
  <w:style w:type="character" w:customStyle="1" w:styleId="2Char0">
    <w:name w:val="Σώμα κείμενου 2 Char"/>
    <w:basedOn w:val="a0"/>
    <w:uiPriority w:val="99"/>
    <w:semiHidden/>
    <w:qFormat/>
    <w:rsid w:val="00D32BA4"/>
    <w:rPr>
      <w:rFonts w:ascii="Times New Roman" w:eastAsia="Times New Roman" w:hAnsi="Times New Roman" w:cs="Times New Roman"/>
      <w:sz w:val="24"/>
      <w:szCs w:val="24"/>
      <w:lang w:eastAsia="el-GR"/>
    </w:rPr>
  </w:style>
  <w:style w:type="character" w:customStyle="1" w:styleId="apple-converted-space">
    <w:name w:val="apple-converted-space"/>
    <w:basedOn w:val="a0"/>
    <w:qFormat/>
    <w:rsid w:val="00E82076"/>
  </w:style>
  <w:style w:type="paragraph" w:customStyle="1" w:styleId="a7">
    <w:name w:val="Επικεφαλίδα"/>
    <w:basedOn w:val="a"/>
    <w:next w:val="a5"/>
    <w:qFormat/>
    <w:rsid w:val="00B16E5B"/>
    <w:pPr>
      <w:keepNext/>
      <w:spacing w:before="240" w:after="120"/>
    </w:pPr>
    <w:rPr>
      <w:rFonts w:ascii="Liberation Sans" w:eastAsia="Microsoft YaHei" w:hAnsi="Liberation Sans" w:cs="Lucida Sans"/>
      <w:sz w:val="28"/>
      <w:szCs w:val="28"/>
    </w:rPr>
  </w:style>
  <w:style w:type="paragraph" w:styleId="a5">
    <w:name w:val="Body Text"/>
    <w:basedOn w:val="a"/>
    <w:link w:val="Char1"/>
    <w:uiPriority w:val="99"/>
    <w:unhideWhenUsed/>
    <w:rsid w:val="00BB3558"/>
    <w:pPr>
      <w:spacing w:after="120"/>
    </w:pPr>
  </w:style>
  <w:style w:type="paragraph" w:styleId="a8">
    <w:name w:val="List"/>
    <w:basedOn w:val="a5"/>
    <w:rsid w:val="00B16E5B"/>
    <w:rPr>
      <w:rFonts w:cs="Lucida Sans"/>
    </w:rPr>
  </w:style>
  <w:style w:type="paragraph" w:styleId="a9">
    <w:name w:val="caption"/>
    <w:basedOn w:val="a"/>
    <w:qFormat/>
    <w:rsid w:val="00B16E5B"/>
    <w:pPr>
      <w:suppressLineNumbers/>
      <w:spacing w:before="120" w:after="120"/>
    </w:pPr>
    <w:rPr>
      <w:rFonts w:cs="Lucida Sans"/>
      <w:i/>
      <w:iCs/>
    </w:rPr>
  </w:style>
  <w:style w:type="paragraph" w:customStyle="1" w:styleId="aa">
    <w:name w:val="Ευρετήριο"/>
    <w:basedOn w:val="a"/>
    <w:qFormat/>
    <w:rsid w:val="00B16E5B"/>
    <w:pPr>
      <w:suppressLineNumbers/>
    </w:pPr>
    <w:rPr>
      <w:rFonts w:cs="Lucida Sans"/>
    </w:rPr>
  </w:style>
  <w:style w:type="paragraph" w:styleId="ab">
    <w:name w:val="List Paragraph"/>
    <w:basedOn w:val="a"/>
    <w:uiPriority w:val="34"/>
    <w:qFormat/>
    <w:rsid w:val="000F108E"/>
    <w:pPr>
      <w:ind w:left="720"/>
      <w:contextualSpacing/>
    </w:pPr>
  </w:style>
  <w:style w:type="paragraph" w:styleId="a3">
    <w:name w:val="Balloon Text"/>
    <w:basedOn w:val="a"/>
    <w:link w:val="Char"/>
    <w:uiPriority w:val="99"/>
    <w:semiHidden/>
    <w:unhideWhenUsed/>
    <w:qFormat/>
    <w:rsid w:val="000F108E"/>
    <w:rPr>
      <w:rFonts w:ascii="Tahoma" w:hAnsi="Tahoma" w:cs="Tahoma"/>
      <w:sz w:val="16"/>
      <w:szCs w:val="16"/>
    </w:rPr>
  </w:style>
  <w:style w:type="paragraph" w:customStyle="1" w:styleId="ac">
    <w:name w:val="Κεφαλίδα και υποσέλιδο"/>
    <w:basedOn w:val="a"/>
    <w:qFormat/>
    <w:rsid w:val="00B16E5B"/>
  </w:style>
  <w:style w:type="paragraph" w:styleId="ad">
    <w:name w:val="header"/>
    <w:basedOn w:val="a"/>
    <w:uiPriority w:val="99"/>
    <w:unhideWhenUsed/>
    <w:rsid w:val="007A5364"/>
    <w:pPr>
      <w:tabs>
        <w:tab w:val="center" w:pos="4153"/>
        <w:tab w:val="right" w:pos="8306"/>
      </w:tabs>
    </w:pPr>
  </w:style>
  <w:style w:type="paragraph" w:styleId="a4">
    <w:name w:val="footer"/>
    <w:basedOn w:val="a"/>
    <w:link w:val="Char0"/>
    <w:uiPriority w:val="99"/>
    <w:unhideWhenUsed/>
    <w:rsid w:val="007A5364"/>
    <w:pPr>
      <w:tabs>
        <w:tab w:val="center" w:pos="4153"/>
        <w:tab w:val="right" w:pos="8306"/>
      </w:tabs>
    </w:pPr>
  </w:style>
  <w:style w:type="paragraph" w:styleId="ae">
    <w:name w:val="No Spacing"/>
    <w:uiPriority w:val="1"/>
    <w:qFormat/>
    <w:rsid w:val="0003661B"/>
    <w:rPr>
      <w:rFonts w:cs="Times New Roman"/>
    </w:rPr>
  </w:style>
  <w:style w:type="paragraph" w:styleId="21">
    <w:name w:val="Body Text Indent 2"/>
    <w:basedOn w:val="a"/>
    <w:qFormat/>
    <w:rsid w:val="00A32D89"/>
    <w:pPr>
      <w:spacing w:after="120" w:line="480" w:lineRule="auto"/>
      <w:ind w:left="283"/>
    </w:pPr>
  </w:style>
  <w:style w:type="paragraph" w:styleId="30">
    <w:name w:val="Body Text Indent 3"/>
    <w:basedOn w:val="a"/>
    <w:qFormat/>
    <w:rsid w:val="00A32D89"/>
    <w:pPr>
      <w:spacing w:after="120"/>
      <w:ind w:left="283"/>
    </w:pPr>
    <w:rPr>
      <w:sz w:val="16"/>
      <w:szCs w:val="16"/>
    </w:rPr>
  </w:style>
  <w:style w:type="paragraph" w:styleId="20">
    <w:name w:val="Body Text 2"/>
    <w:basedOn w:val="a"/>
    <w:link w:val="2Char1"/>
    <w:uiPriority w:val="99"/>
    <w:semiHidden/>
    <w:unhideWhenUsed/>
    <w:qFormat/>
    <w:rsid w:val="00D32BA4"/>
    <w:pPr>
      <w:spacing w:after="120" w:line="480" w:lineRule="auto"/>
    </w:pPr>
  </w:style>
  <w:style w:type="paragraph" w:customStyle="1" w:styleId="af">
    <w:name w:val="Περιεχόμενα πλαισίου"/>
    <w:basedOn w:val="a"/>
    <w:qFormat/>
    <w:rsid w:val="00B16E5B"/>
  </w:style>
  <w:style w:type="paragraph" w:customStyle="1" w:styleId="af0">
    <w:name w:val="Περιεχόμενα πίνακα"/>
    <w:basedOn w:val="a"/>
    <w:qFormat/>
    <w:rsid w:val="00B16E5B"/>
    <w:pPr>
      <w:widowControl w:val="0"/>
      <w:suppressLineNumbers/>
    </w:pPr>
  </w:style>
  <w:style w:type="paragraph" w:customStyle="1" w:styleId="af1">
    <w:name w:val="Επικεφαλίδα πίνακα"/>
    <w:basedOn w:val="af0"/>
    <w:qFormat/>
    <w:rsid w:val="00B16E5B"/>
    <w:pPr>
      <w:jc w:val="center"/>
    </w:pPr>
    <w:rPr>
      <w:b/>
      <w:bCs/>
    </w:rPr>
  </w:style>
  <w:style w:type="table" w:styleId="af2">
    <w:name w:val="Table Grid"/>
    <w:basedOn w:val="a1"/>
    <w:uiPriority w:val="59"/>
    <w:rsid w:val="00C2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EAA"/>
    <w:pPr>
      <w:suppressAutoHyphens w:val="0"/>
      <w:autoSpaceDE w:val="0"/>
      <w:autoSpaceDN w:val="0"/>
      <w:adjustRightInd w:val="0"/>
    </w:pPr>
    <w:rPr>
      <w:rFonts w:ascii="Times New Roman" w:hAnsi="Times New Roman" w:cs="Times New Roman"/>
      <w:color w:val="000000"/>
      <w:sz w:val="24"/>
      <w:szCs w:val="24"/>
    </w:rPr>
  </w:style>
  <w:style w:type="paragraph" w:customStyle="1" w:styleId="xmsonormal">
    <w:name w:val="x_msonormal"/>
    <w:basedOn w:val="a"/>
    <w:rsid w:val="00C32B76"/>
    <w:pPr>
      <w:suppressAutoHyphens w:val="0"/>
      <w:spacing w:before="100" w:beforeAutospacing="1" w:after="100" w:afterAutospacing="1"/>
    </w:pPr>
  </w:style>
  <w:style w:type="character" w:styleId="-">
    <w:name w:val="Hyperlink"/>
    <w:rsid w:val="000F35C2"/>
    <w:rPr>
      <w:color w:val="0000FF"/>
      <w:u w:val="single"/>
    </w:rPr>
  </w:style>
  <w:style w:type="table" w:customStyle="1" w:styleId="10">
    <w:name w:val="Πλέγμα πίνακα1"/>
    <w:basedOn w:val="a1"/>
    <w:next w:val="af2"/>
    <w:uiPriority w:val="59"/>
    <w:rsid w:val="00450098"/>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va@dbd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01BDD-8AEB-4A1E-9BBE-99D09850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4550</TotalTime>
  <Pages>2</Pages>
  <Words>485</Words>
  <Characters>2620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vogli</dc:creator>
  <cp:keywords/>
  <dc:description/>
  <cp:lastModifiedBy>ΜΑΡΙΑ ΤΣΕΡΙΩΝΗ</cp:lastModifiedBy>
  <cp:revision>244</cp:revision>
  <cp:lastPrinted>2025-06-02T09:43:00Z</cp:lastPrinted>
  <dcterms:created xsi:type="dcterms:W3CDTF">2022-04-15T09:10:00Z</dcterms:created>
  <dcterms:modified xsi:type="dcterms:W3CDTF">2026-05-12T09:12:00Z</dcterms:modified>
  <dc:language>el-GR</dc:language>
</cp:coreProperties>
</file>