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3" w:type="dxa"/>
        <w:tblLook w:val="01E0" w:firstRow="1" w:lastRow="1" w:firstColumn="1" w:lastColumn="1" w:noHBand="0" w:noVBand="0"/>
      </w:tblPr>
      <w:tblGrid>
        <w:gridCol w:w="5671"/>
        <w:gridCol w:w="4677"/>
      </w:tblGrid>
      <w:tr w:rsidR="00FE4437" w:rsidRPr="00FE4437" w14:paraId="4A0C9C4F" w14:textId="77777777" w:rsidTr="00FE4437">
        <w:trPr>
          <w:trHeight w:val="3969"/>
        </w:trPr>
        <w:tc>
          <w:tcPr>
            <w:tcW w:w="5671" w:type="dxa"/>
          </w:tcPr>
          <w:p w14:paraId="259C977F" w14:textId="160A8220" w:rsidR="00FE4437" w:rsidRPr="00FE4437" w:rsidRDefault="00FE4437" w:rsidP="00FE4437">
            <w:pPr>
              <w:spacing w:after="0" w:line="240" w:lineRule="auto"/>
              <w:ind w:right="141" w:firstLine="36"/>
              <w:jc w:val="both"/>
              <w:rPr>
                <w:rFonts w:ascii="Calibri" w:hAnsi="Calibri" w:cs="Calibri"/>
                <w:sz w:val="20"/>
                <w:szCs w:val="20"/>
              </w:rPr>
            </w:pPr>
            <w:bookmarkStart w:id="0" w:name="_GoBack"/>
            <w:bookmarkEnd w:id="0"/>
            <w:r w:rsidRPr="00FE4437">
              <w:rPr>
                <w:rFonts w:ascii="Calibri" w:hAnsi="Calibri" w:cs="Calibri"/>
                <w:sz w:val="20"/>
                <w:szCs w:val="20"/>
              </w:rPr>
              <w:t xml:space="preserve">        </w:t>
            </w:r>
            <w:r w:rsidRPr="00FE4437">
              <w:rPr>
                <w:rFonts w:ascii="Calibri" w:hAnsi="Calibri" w:cs="Calibri"/>
                <w:noProof/>
                <w:sz w:val="24"/>
                <w:szCs w:val="24"/>
              </w:rPr>
              <w:drawing>
                <wp:inline distT="0" distB="0" distL="0" distR="0" wp14:anchorId="6557BBF8" wp14:editId="41C91DF4">
                  <wp:extent cx="899160" cy="784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784860"/>
                          </a:xfrm>
                          <a:prstGeom prst="rect">
                            <a:avLst/>
                          </a:prstGeom>
                          <a:noFill/>
                          <a:ln>
                            <a:noFill/>
                          </a:ln>
                        </pic:spPr>
                      </pic:pic>
                    </a:graphicData>
                  </a:graphic>
                </wp:inline>
              </w:drawing>
            </w:r>
          </w:p>
          <w:p w14:paraId="45768438"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ΕΛΛΗΝΙΚΗ ΔΗΜΟΚΡΑΤΙΑ</w:t>
            </w:r>
          </w:p>
          <w:p w14:paraId="6EBB36A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ΝΟΜΟΣ ΑΤΤΙΚΗΣ</w:t>
            </w:r>
          </w:p>
          <w:p w14:paraId="1F2D7EF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ΔΗΜΟΣ  ΑΘΗΝΑΙΩΝ</w:t>
            </w:r>
          </w:p>
          <w:p w14:paraId="2F6D785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ΔΗΜΟΤΙΚΟ ΒΡΕΦΟΚΟΜΕΙΟ ΑΘΗΝΩΝ     </w:t>
            </w:r>
          </w:p>
          <w:p w14:paraId="15AF7A6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ΔΙΕΥΘΥΝΣΗ ΠΡΟΜΗΘΕΙΩΝ, </w:t>
            </w:r>
          </w:p>
          <w:p w14:paraId="07F87DF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ΔΙΑΧΕΙΡΙΣΗΣ ΥΛΙΚΩΝ &amp;  ΕΣΤΙΑΣΗΣ  </w:t>
            </w:r>
          </w:p>
          <w:p w14:paraId="63063D4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ΤΜΗΜΑ ΠΡΟΜΗΘΕΙΩΝ &amp; ΔΗΜΟΠΡΑΣΙΩΝ</w:t>
            </w:r>
          </w:p>
          <w:p w14:paraId="016AD6D8"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Δ/</w:t>
            </w:r>
            <w:proofErr w:type="spellStart"/>
            <w:r w:rsidRPr="00FE4437">
              <w:rPr>
                <w:rFonts w:ascii="Calibri" w:hAnsi="Calibri" w:cs="Calibri"/>
                <w:b/>
                <w:sz w:val="20"/>
                <w:szCs w:val="20"/>
              </w:rPr>
              <w:t>νση</w:t>
            </w:r>
            <w:proofErr w:type="spellEnd"/>
            <w:r w:rsidRPr="00FE4437">
              <w:rPr>
                <w:rFonts w:ascii="Calibri" w:hAnsi="Calibri" w:cs="Calibri"/>
                <w:b/>
                <w:sz w:val="20"/>
                <w:szCs w:val="20"/>
              </w:rPr>
              <w:t xml:space="preserve">: Ρόδου 181 &amp; </w:t>
            </w:r>
            <w:proofErr w:type="spellStart"/>
            <w:r w:rsidRPr="00FE4437">
              <w:rPr>
                <w:rFonts w:ascii="Calibri" w:hAnsi="Calibri" w:cs="Calibri"/>
                <w:b/>
                <w:sz w:val="20"/>
                <w:szCs w:val="20"/>
              </w:rPr>
              <w:t>Σερήνου</w:t>
            </w:r>
            <w:proofErr w:type="spellEnd"/>
            <w:r w:rsidRPr="00FE4437">
              <w:rPr>
                <w:rFonts w:ascii="Calibri" w:hAnsi="Calibri" w:cs="Calibri"/>
                <w:b/>
                <w:sz w:val="20"/>
                <w:szCs w:val="20"/>
              </w:rPr>
              <w:t xml:space="preserve"> </w:t>
            </w:r>
          </w:p>
          <w:p w14:paraId="7AC0D975"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Κώδικας: 104 43 - Σεπόλια</w:t>
            </w:r>
          </w:p>
          <w:p w14:paraId="53635829" w14:textId="77777777" w:rsidR="00FE4437" w:rsidRPr="00FE4437" w:rsidRDefault="00FE4437" w:rsidP="00FE4437">
            <w:pPr>
              <w:spacing w:after="0" w:line="240" w:lineRule="auto"/>
              <w:ind w:firstLine="36"/>
              <w:rPr>
                <w:rFonts w:ascii="Calibri" w:hAnsi="Calibri" w:cs="Calibri"/>
                <w:b/>
                <w:sz w:val="20"/>
                <w:szCs w:val="20"/>
              </w:rPr>
            </w:pPr>
            <w:bookmarkStart w:id="1" w:name="_Hlk195185035"/>
            <w:r w:rsidRPr="00FE4437">
              <w:rPr>
                <w:rFonts w:ascii="Calibri" w:hAnsi="Calibri" w:cs="Calibri"/>
                <w:b/>
                <w:sz w:val="20"/>
                <w:szCs w:val="20"/>
              </w:rPr>
              <w:t>Πληροφορίες: Μ. ΠΛΑΤΑΝΙΑ</w:t>
            </w:r>
          </w:p>
          <w:p w14:paraId="253A0F9D" w14:textId="77777777" w:rsidR="00FE4437" w:rsidRPr="00FE4437" w:rsidRDefault="00FE4437" w:rsidP="00FE4437">
            <w:pPr>
              <w:spacing w:after="0" w:line="240" w:lineRule="auto"/>
              <w:ind w:right="-1226" w:firstLine="36"/>
              <w:rPr>
                <w:rFonts w:ascii="Calibri" w:hAnsi="Calibri" w:cs="Calibri"/>
                <w:b/>
                <w:sz w:val="20"/>
                <w:szCs w:val="20"/>
              </w:rPr>
            </w:pPr>
            <w:proofErr w:type="spellStart"/>
            <w:r w:rsidRPr="00FE4437">
              <w:rPr>
                <w:rFonts w:ascii="Calibri" w:hAnsi="Calibri" w:cs="Calibri"/>
                <w:b/>
                <w:sz w:val="20"/>
                <w:szCs w:val="20"/>
              </w:rPr>
              <w:t>Τηλ</w:t>
            </w:r>
            <w:proofErr w:type="spellEnd"/>
            <w:r w:rsidRPr="00FE4437">
              <w:rPr>
                <w:rFonts w:ascii="Calibri" w:hAnsi="Calibri" w:cs="Calibri"/>
                <w:b/>
                <w:sz w:val="20"/>
                <w:szCs w:val="20"/>
              </w:rPr>
              <w:t>.: 210 5102409-410</w:t>
            </w:r>
          </w:p>
          <w:p w14:paraId="3F75B108" w14:textId="77777777" w:rsidR="00FE4437" w:rsidRPr="00FE4437" w:rsidRDefault="00FE4437" w:rsidP="00FE4437">
            <w:pPr>
              <w:spacing w:after="0" w:line="240" w:lineRule="auto"/>
              <w:ind w:right="-249" w:firstLine="36"/>
              <w:rPr>
                <w:b/>
                <w:sz w:val="20"/>
                <w:szCs w:val="20"/>
              </w:rPr>
            </w:pPr>
            <w:r w:rsidRPr="00FE4437">
              <w:rPr>
                <w:rFonts w:ascii="Calibri" w:hAnsi="Calibri" w:cs="Calibri"/>
                <w:b/>
                <w:sz w:val="20"/>
                <w:szCs w:val="20"/>
              </w:rPr>
              <w:t>Ε-</w:t>
            </w:r>
            <w:r w:rsidRPr="00FE4437">
              <w:rPr>
                <w:rFonts w:ascii="Calibri" w:hAnsi="Calibri" w:cs="Calibri"/>
                <w:b/>
                <w:sz w:val="20"/>
                <w:szCs w:val="20"/>
                <w:lang w:val="fr-FR"/>
              </w:rPr>
              <w:t>mail</w:t>
            </w:r>
            <w:r w:rsidRPr="00FE4437">
              <w:rPr>
                <w:rFonts w:ascii="Calibri" w:hAnsi="Calibri" w:cs="Calibri"/>
                <w:b/>
                <w:sz w:val="20"/>
                <w:szCs w:val="20"/>
              </w:rPr>
              <w:t>:</w:t>
            </w:r>
            <w:r w:rsidRPr="00FE4437">
              <w:rPr>
                <w:rFonts w:ascii="Calibri" w:hAnsi="Calibri" w:cs="Calibri"/>
                <w:sz w:val="20"/>
                <w:szCs w:val="20"/>
              </w:rPr>
              <w:t xml:space="preserve"> </w:t>
            </w:r>
            <w:r w:rsidRPr="00FE4437">
              <w:rPr>
                <w:rFonts w:ascii="Calibri" w:hAnsi="Calibri" w:cs="Calibri"/>
                <w:b/>
                <w:sz w:val="20"/>
                <w:szCs w:val="20"/>
                <w:lang w:val="fr-FR"/>
              </w:rPr>
              <w:t>a.theodoropoulou@dbda.gr</w:t>
            </w:r>
            <w:r w:rsidRPr="00FE4437">
              <w:rPr>
                <w:b/>
                <w:sz w:val="20"/>
                <w:szCs w:val="20"/>
              </w:rPr>
              <w:t xml:space="preserve"> </w:t>
            </w:r>
            <w:bookmarkEnd w:id="1"/>
          </w:p>
        </w:tc>
        <w:tc>
          <w:tcPr>
            <w:tcW w:w="4677" w:type="dxa"/>
          </w:tcPr>
          <w:p w14:paraId="21156630" w14:textId="77777777" w:rsidR="00FE4437" w:rsidRPr="00DE1C01" w:rsidRDefault="00FE4437" w:rsidP="00FE4437">
            <w:pPr>
              <w:spacing w:after="0" w:line="240" w:lineRule="auto"/>
              <w:ind w:right="601" w:hanging="34"/>
              <w:jc w:val="both"/>
              <w:rPr>
                <w:b/>
              </w:rPr>
            </w:pPr>
            <w:r w:rsidRPr="00DE1C01">
              <w:rPr>
                <w:b/>
                <w:bCs/>
              </w:rPr>
              <w:t xml:space="preserve">                                  </w:t>
            </w:r>
          </w:p>
          <w:p w14:paraId="4CFDF097" w14:textId="77777777" w:rsidR="00FE4437" w:rsidRPr="00DE1C01" w:rsidRDefault="00FE4437" w:rsidP="00FE4437">
            <w:pPr>
              <w:spacing w:after="0" w:line="240" w:lineRule="auto"/>
              <w:ind w:right="601" w:hanging="34"/>
              <w:jc w:val="both"/>
              <w:rPr>
                <w:b/>
              </w:rPr>
            </w:pPr>
          </w:p>
          <w:p w14:paraId="4503B0B0" w14:textId="77777777" w:rsidR="00FE4437" w:rsidRPr="00DE1C01" w:rsidRDefault="00FE4437" w:rsidP="00FE4437">
            <w:pPr>
              <w:tabs>
                <w:tab w:val="left" w:pos="4272"/>
              </w:tabs>
              <w:spacing w:after="0" w:line="240" w:lineRule="auto"/>
              <w:ind w:right="601"/>
              <w:rPr>
                <w:b/>
              </w:rPr>
            </w:pPr>
          </w:p>
          <w:p w14:paraId="18F45BC2" w14:textId="77777777" w:rsidR="00DE1C01" w:rsidRPr="00DE1C01" w:rsidRDefault="00DE1C01" w:rsidP="00DE1C01">
            <w:pPr>
              <w:ind w:left="33" w:right="34"/>
              <w:rPr>
                <w:rFonts w:ascii="Calibri" w:hAnsi="Calibri" w:cs="Calibri"/>
                <w:b/>
                <w:sz w:val="20"/>
                <w:szCs w:val="20"/>
              </w:rPr>
            </w:pPr>
            <w:r w:rsidRPr="00DE1C01">
              <w:rPr>
                <w:rFonts w:ascii="Calibri" w:hAnsi="Calibri" w:cs="Calibri"/>
                <w:b/>
                <w:sz w:val="20"/>
                <w:szCs w:val="20"/>
              </w:rPr>
              <w:t>ΑΘΗΝΑ, 25.06.2025</w:t>
            </w:r>
          </w:p>
          <w:p w14:paraId="60C01A86" w14:textId="77777777" w:rsidR="00DE1C01" w:rsidRDefault="00DE1C01" w:rsidP="00DE1C01">
            <w:pPr>
              <w:spacing w:after="0"/>
              <w:ind w:left="34" w:right="179"/>
              <w:rPr>
                <w:rFonts w:ascii="Calibri" w:hAnsi="Calibri" w:cs="Calibri"/>
                <w:b/>
                <w:sz w:val="20"/>
                <w:szCs w:val="20"/>
              </w:rPr>
            </w:pPr>
          </w:p>
          <w:p w14:paraId="2DE3835F" w14:textId="0B5F43FE" w:rsidR="00DE1C01" w:rsidRPr="00DE1C01" w:rsidRDefault="00DE1C01" w:rsidP="00DE1C01">
            <w:pPr>
              <w:spacing w:after="0"/>
              <w:ind w:left="34" w:right="179"/>
              <w:rPr>
                <w:rFonts w:ascii="Calibri" w:hAnsi="Calibri" w:cs="Calibri"/>
                <w:b/>
                <w:sz w:val="20"/>
                <w:szCs w:val="20"/>
              </w:rPr>
            </w:pPr>
            <w:r w:rsidRPr="00DE1C01">
              <w:rPr>
                <w:rFonts w:ascii="Calibri" w:hAnsi="Calibri" w:cs="Calibri"/>
                <w:b/>
                <w:sz w:val="20"/>
                <w:szCs w:val="20"/>
              </w:rPr>
              <w:t>ΠΡΟΜΗΘΕΙΑ SWAB PROTEIN TESTS (ΤΕΣΤ ΕΛΕΓΧΟΥ ΥΓΙΕΙΝΗΣ ΕΠΙΦΑΝΕΙΩΝ) ΓΙΑ ΤΗΝ ΚΑΛΥΨΗ ΤΩΝ ΑΝΑΓΚΩΝ ΤΩΝ ΕΡΓΑΣΤΗΡΙΩΝ ΠΑΡΑΣΚΕΥΗΣ ΤΡΟΦΙΜΩΝ (ΜΑΓΕΙΡΕΙΟΥ Α΄) ΚΑΙ ΤΩΝ Π.Σ. ΤΟΥ ΔΗΜΟΤΙΚΟΥ  ΒΡΕΦΟΚΟΜΕΙΟΥ ΑΘΗΝΩΝ,</w:t>
            </w:r>
          </w:p>
          <w:p w14:paraId="63839589" w14:textId="0C33A4D0" w:rsidR="00FE4437" w:rsidRPr="00DE1C01" w:rsidRDefault="00DE1C01" w:rsidP="00DE1C01">
            <w:pPr>
              <w:spacing w:after="0" w:line="240" w:lineRule="auto"/>
              <w:ind w:left="34" w:right="179"/>
              <w:rPr>
                <w:rFonts w:ascii="Calibri" w:hAnsi="Calibri" w:cs="Calibri"/>
                <w:b/>
              </w:rPr>
            </w:pPr>
            <w:r w:rsidRPr="00DE1C01">
              <w:rPr>
                <w:rFonts w:ascii="Calibri" w:hAnsi="Calibri" w:cs="Calibri"/>
                <w:b/>
                <w:sz w:val="20"/>
                <w:szCs w:val="20"/>
              </w:rPr>
              <w:t>ΠΡΟΫΠΟΛΟΓΙΣΜΟΥ ΟΙΚΟΝΟΜΙΚΟΥ ΕΤΟΥΣ 2025»</w:t>
            </w:r>
          </w:p>
        </w:tc>
      </w:tr>
    </w:tbl>
    <w:p w14:paraId="0DC72090" w14:textId="7439B814" w:rsidR="00384018" w:rsidRDefault="00384018" w:rsidP="000A776F">
      <w:pPr>
        <w:spacing w:after="0" w:line="240" w:lineRule="auto"/>
        <w:ind w:left="-142"/>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40535188" w14:textId="4D156DB5" w:rsidR="000A776F" w:rsidRDefault="000A776F" w:rsidP="002E0C0A">
      <w:pPr>
        <w:spacing w:after="0" w:line="240" w:lineRule="auto"/>
        <w:ind w:left="-709" w:right="-625"/>
        <w:jc w:val="both"/>
        <w:rPr>
          <w:rFonts w:ascii="Calibri" w:hAnsi="Calibri" w:cs="Calibri"/>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w:t>
      </w:r>
      <w:r w:rsidR="002E0C0A">
        <w:rPr>
          <w:rFonts w:ascii="Calibri" w:hAnsi="Calibri" w:cs="Calibri"/>
        </w:rPr>
        <w:t>ην</w:t>
      </w:r>
      <w:r w:rsidR="001E59B5">
        <w:rPr>
          <w:rFonts w:ascii="Calibri" w:hAnsi="Calibri" w:cs="Calibri"/>
        </w:rPr>
        <w:t xml:space="preserve"> παρακάτω τιμ</w:t>
      </w:r>
      <w:r w:rsidR="002E0C0A">
        <w:rPr>
          <w:rFonts w:ascii="Calibri" w:hAnsi="Calibri" w:cs="Calibri"/>
        </w:rPr>
        <w:t>ή</w:t>
      </w:r>
      <w:r w:rsidR="001E59B5" w:rsidRPr="002314EE">
        <w:rPr>
          <w:rFonts w:ascii="Calibri" w:hAnsi="Calibri" w:cs="Calibri"/>
        </w:rPr>
        <w:t xml:space="preserve"> </w:t>
      </w:r>
      <w:r w:rsidRPr="002314EE">
        <w:rPr>
          <w:rFonts w:ascii="Calibri" w:hAnsi="Calibri" w:cs="Calibri"/>
        </w:rPr>
        <w:t xml:space="preserve">για την </w:t>
      </w:r>
      <w:bookmarkStart w:id="2" w:name="_Hlk195184792"/>
      <w:r w:rsidR="002E0C0A" w:rsidRPr="002E0C0A">
        <w:rPr>
          <w:rFonts w:ascii="Calibri" w:hAnsi="Calibri" w:cs="Calibri"/>
          <w:bCs/>
        </w:rPr>
        <w:t xml:space="preserve">προμήθεια </w:t>
      </w:r>
      <w:proofErr w:type="spellStart"/>
      <w:r w:rsidR="002E0C0A" w:rsidRPr="002E0C0A">
        <w:rPr>
          <w:rFonts w:ascii="Calibri" w:hAnsi="Calibri" w:cs="Calibri"/>
          <w:bCs/>
        </w:rPr>
        <w:t>Swab</w:t>
      </w:r>
      <w:proofErr w:type="spellEnd"/>
      <w:r w:rsidR="002E0C0A" w:rsidRPr="002E0C0A">
        <w:rPr>
          <w:rFonts w:ascii="Calibri" w:hAnsi="Calibri" w:cs="Calibri"/>
          <w:bCs/>
        </w:rPr>
        <w:t xml:space="preserve"> </w:t>
      </w:r>
      <w:proofErr w:type="spellStart"/>
      <w:r w:rsidR="002E0C0A" w:rsidRPr="002E0C0A">
        <w:rPr>
          <w:rFonts w:ascii="Calibri" w:hAnsi="Calibri" w:cs="Calibri"/>
          <w:bCs/>
        </w:rPr>
        <w:t>protein</w:t>
      </w:r>
      <w:proofErr w:type="spellEnd"/>
      <w:r w:rsidR="002E0C0A" w:rsidRPr="002E0C0A">
        <w:rPr>
          <w:rFonts w:ascii="Calibri" w:hAnsi="Calibri" w:cs="Calibri"/>
          <w:bCs/>
        </w:rPr>
        <w:t xml:space="preserve"> </w:t>
      </w:r>
      <w:proofErr w:type="spellStart"/>
      <w:r w:rsidR="002E0C0A" w:rsidRPr="002E0C0A">
        <w:rPr>
          <w:rFonts w:ascii="Calibri" w:hAnsi="Calibri" w:cs="Calibri"/>
          <w:bCs/>
        </w:rPr>
        <w:t>tests</w:t>
      </w:r>
      <w:proofErr w:type="spellEnd"/>
      <w:r w:rsidR="002E0C0A" w:rsidRPr="002E0C0A">
        <w:rPr>
          <w:rFonts w:ascii="Calibri" w:hAnsi="Calibri" w:cs="Calibri"/>
          <w:bCs/>
        </w:rPr>
        <w:t xml:space="preserve"> (τεστ ελέγχου υγιεινής επιφανειών) για την κάλυψη των αναγκών των εργαστηρίων παρασκευής τροφίμων (Μαγειρείου Α΄) και των Π.Σ. του Δημοτικού Βρεφοκομείου Αθηνών, </w:t>
      </w:r>
      <w:r w:rsidR="002E0C0A" w:rsidRPr="002E0C0A">
        <w:rPr>
          <w:rFonts w:ascii="Calibri" w:hAnsi="Calibri" w:cs="Calibri"/>
        </w:rPr>
        <w:t>προϋπολογισμού οικονομικού έτους 2025</w:t>
      </w:r>
      <w:bookmarkEnd w:id="2"/>
      <w:r w:rsidR="002E0C0A" w:rsidRPr="002E0C0A">
        <w:rPr>
          <w:rFonts w:ascii="Calibri" w:hAnsi="Calibri" w:cs="Calibri"/>
        </w:rPr>
        <w:t>.</w:t>
      </w:r>
    </w:p>
    <w:p w14:paraId="4A1E9F08" w14:textId="77777777" w:rsidR="002E0C0A" w:rsidRPr="00CD72DC" w:rsidRDefault="002E0C0A" w:rsidP="002E0C0A">
      <w:pPr>
        <w:spacing w:after="0" w:line="240" w:lineRule="auto"/>
        <w:ind w:left="-709" w:right="-625"/>
        <w:jc w:val="both"/>
        <w:rPr>
          <w:rFonts w:ascii="Calibri" w:hAnsi="Calibri" w:cs="Calibri"/>
          <w:sz w:val="6"/>
          <w:szCs w:val="6"/>
        </w:rPr>
      </w:pPr>
    </w:p>
    <w:p w14:paraId="2A70D6F8" w14:textId="2FD393FD" w:rsidR="00B37834" w:rsidRPr="00DE1C78" w:rsidRDefault="00B37834" w:rsidP="00B37834">
      <w:pPr>
        <w:spacing w:after="0" w:line="240" w:lineRule="auto"/>
        <w:ind w:left="-709" w:right="-766"/>
        <w:jc w:val="both"/>
        <w:rPr>
          <w:rFonts w:ascii="Calibri" w:hAnsi="Calibri" w:cs="Calibri"/>
        </w:rPr>
      </w:pPr>
      <w:r w:rsidRPr="001E59B5">
        <w:rPr>
          <w:rFonts w:ascii="Calibri" w:hAnsi="Calibri" w:cs="Calibri"/>
        </w:rPr>
        <w:t>Στ</w:t>
      </w:r>
      <w:r w:rsidR="002E0C0A">
        <w:rPr>
          <w:rFonts w:ascii="Calibri" w:hAnsi="Calibri" w:cs="Calibri"/>
        </w:rPr>
        <w:t>ην</w:t>
      </w:r>
      <w:r w:rsidRPr="001E59B5">
        <w:rPr>
          <w:rFonts w:ascii="Calibri" w:hAnsi="Calibri" w:cs="Calibri"/>
        </w:rPr>
        <w:t xml:space="preserve"> τιμ</w:t>
      </w:r>
      <w:r w:rsidR="002E0C0A">
        <w:rPr>
          <w:rFonts w:ascii="Calibri" w:hAnsi="Calibri" w:cs="Calibri"/>
        </w:rPr>
        <w:t>ή</w:t>
      </w:r>
      <w:r w:rsidRPr="001E59B5">
        <w:rPr>
          <w:rFonts w:ascii="Calibri" w:hAnsi="Calibri" w:cs="Calibri"/>
        </w:rPr>
        <w:t xml:space="preserve"> </w:t>
      </w:r>
      <w:proofErr w:type="spellStart"/>
      <w:r w:rsidRPr="001E59B5">
        <w:rPr>
          <w:rFonts w:ascii="Calibri" w:hAnsi="Calibri" w:cs="Calibri"/>
        </w:rPr>
        <w:t>μονάδος</w:t>
      </w:r>
      <w:proofErr w:type="spellEnd"/>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CD72DC" w:rsidRDefault="00B37834" w:rsidP="00B37834">
      <w:pPr>
        <w:spacing w:after="0" w:line="240" w:lineRule="auto"/>
        <w:ind w:left="-709" w:right="-766"/>
        <w:jc w:val="both"/>
        <w:rPr>
          <w:rFonts w:ascii="Calibri" w:hAnsi="Calibri" w:cs="Calibri"/>
          <w:sz w:val="6"/>
          <w:szCs w:val="6"/>
        </w:rPr>
      </w:pPr>
    </w:p>
    <w:p w14:paraId="7C92D2A4" w14:textId="54FB5CD3"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α)  Φόρου Εισοδήματος </w:t>
      </w:r>
      <w:r w:rsidRPr="00155CDC">
        <w:rPr>
          <w:rFonts w:ascii="Calibri" w:hAnsi="Calibri" w:cs="Calibri"/>
          <w:b/>
        </w:rPr>
        <w:t>4%</w:t>
      </w:r>
      <w:r w:rsidRPr="00155CDC">
        <w:rPr>
          <w:rFonts w:ascii="Calibri" w:hAnsi="Calibri" w:cs="Calibri"/>
        </w:rPr>
        <w:t xml:space="preserve"> για προμήθεια, β) υπέρ της Ενιαίας Αρχής Δημοσίων Συμβάσεων </w:t>
      </w:r>
      <w:r w:rsidRPr="00155CDC">
        <w:rPr>
          <w:rFonts w:ascii="Calibri" w:hAnsi="Calibri" w:cs="Calibri"/>
          <w:b/>
        </w:rPr>
        <w:t>0,1%</w:t>
      </w:r>
      <w:r w:rsidRPr="00155CDC">
        <w:rPr>
          <w:rFonts w:ascii="Calibri" w:hAnsi="Calibri" w:cs="Calibri"/>
        </w:rPr>
        <w:t xml:space="preserve">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CD72DC" w:rsidRDefault="00155CDC" w:rsidP="00155CDC">
      <w:pPr>
        <w:spacing w:after="0" w:line="240" w:lineRule="auto"/>
        <w:ind w:left="-709" w:right="-766"/>
        <w:jc w:val="both"/>
        <w:rPr>
          <w:rFonts w:ascii="Calibri" w:hAnsi="Calibri" w:cs="Calibri"/>
          <w:sz w:val="6"/>
          <w:szCs w:val="6"/>
        </w:rPr>
      </w:pPr>
    </w:p>
    <w:p w14:paraId="27A7DEFB" w14:textId="60CAFE7F"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CD72DC" w:rsidRDefault="00155CDC" w:rsidP="00155CDC">
      <w:pPr>
        <w:spacing w:after="0" w:line="240" w:lineRule="auto"/>
        <w:ind w:left="-709" w:right="-766"/>
        <w:jc w:val="both"/>
        <w:rPr>
          <w:rFonts w:ascii="Calibri" w:hAnsi="Calibri" w:cs="Calibri"/>
          <w:sz w:val="6"/>
          <w:szCs w:val="6"/>
        </w:rPr>
      </w:pPr>
    </w:p>
    <w:p w14:paraId="2ACA6629" w14:textId="0B7728A1" w:rsidR="000655B4" w:rsidRPr="0076756F" w:rsidRDefault="00155CDC" w:rsidP="0076756F">
      <w:pPr>
        <w:spacing w:after="0" w:line="240" w:lineRule="auto"/>
        <w:ind w:left="-709" w:right="-766"/>
        <w:jc w:val="both"/>
        <w:rPr>
          <w:rFonts w:ascii="Calibri" w:hAnsi="Calibri" w:cs="Calibri"/>
        </w:rPr>
      </w:pPr>
      <w:r w:rsidRPr="00155CDC">
        <w:rPr>
          <w:rFonts w:ascii="Calibri" w:hAnsi="Calibri" w:cs="Calibri"/>
        </w:rPr>
        <w:t>Τα παραπάνω έξοδα θα περιληφθούν στ</w:t>
      </w:r>
      <w:r w:rsidR="002E0C0A">
        <w:rPr>
          <w:rFonts w:ascii="Calibri" w:hAnsi="Calibri" w:cs="Calibri"/>
        </w:rPr>
        <w:t>ην</w:t>
      </w:r>
      <w:r w:rsidRPr="00155CDC">
        <w:rPr>
          <w:rFonts w:ascii="Calibri" w:hAnsi="Calibri" w:cs="Calibri"/>
        </w:rPr>
        <w:t xml:space="preserve"> προσφερόμεν</w:t>
      </w:r>
      <w:r w:rsidR="002E0C0A">
        <w:rPr>
          <w:rFonts w:ascii="Calibri" w:hAnsi="Calibri" w:cs="Calibri"/>
        </w:rPr>
        <w:t>η</w:t>
      </w:r>
      <w:r w:rsidRPr="00155CDC">
        <w:rPr>
          <w:rFonts w:ascii="Calibri" w:hAnsi="Calibri" w:cs="Calibri"/>
        </w:rPr>
        <w:t xml:space="preserve"> τιμ</w:t>
      </w:r>
      <w:r w:rsidR="002E0C0A">
        <w:rPr>
          <w:rFonts w:ascii="Calibri" w:hAnsi="Calibri" w:cs="Calibri"/>
        </w:rPr>
        <w:t>ή</w:t>
      </w:r>
      <w:r w:rsidRPr="00155CDC">
        <w:rPr>
          <w:rFonts w:ascii="Calibri" w:hAnsi="Calibri" w:cs="Calibri"/>
        </w:rPr>
        <w:t>, στ</w:t>
      </w:r>
      <w:r w:rsidR="002E0C0A">
        <w:rPr>
          <w:rFonts w:ascii="Calibri" w:hAnsi="Calibri" w:cs="Calibri"/>
        </w:rPr>
        <w:t>ην</w:t>
      </w:r>
      <w:r w:rsidRPr="00155CDC">
        <w:rPr>
          <w:rFonts w:ascii="Calibri" w:hAnsi="Calibri" w:cs="Calibri"/>
        </w:rPr>
        <w:t xml:space="preserve"> οποί</w:t>
      </w:r>
      <w:r w:rsidR="002E0C0A">
        <w:rPr>
          <w:rFonts w:ascii="Calibri" w:hAnsi="Calibri" w:cs="Calibri"/>
        </w:rPr>
        <w:t>α</w:t>
      </w:r>
      <w:r w:rsidRPr="00155CDC">
        <w:rPr>
          <w:rFonts w:ascii="Calibri" w:hAnsi="Calibri" w:cs="Calibri"/>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05777592" w14:textId="5E27CCC3" w:rsidR="000655B4" w:rsidRDefault="000655B4" w:rsidP="000A776F">
      <w:pPr>
        <w:spacing w:after="0" w:line="240" w:lineRule="auto"/>
        <w:ind w:left="-709" w:right="-766"/>
        <w:jc w:val="both"/>
      </w:pPr>
    </w:p>
    <w:tbl>
      <w:tblPr>
        <w:tblW w:w="10295" w:type="dxa"/>
        <w:tblInd w:w="-998" w:type="dxa"/>
        <w:tblLook w:val="04A0" w:firstRow="1" w:lastRow="0" w:firstColumn="1" w:lastColumn="0" w:noHBand="0" w:noVBand="1"/>
      </w:tblPr>
      <w:tblGrid>
        <w:gridCol w:w="539"/>
        <w:gridCol w:w="2155"/>
        <w:gridCol w:w="1843"/>
        <w:gridCol w:w="1134"/>
        <w:gridCol w:w="2673"/>
        <w:gridCol w:w="1951"/>
      </w:tblGrid>
      <w:tr w:rsidR="00CD72DC" w:rsidRPr="00CD72DC" w14:paraId="0929699A" w14:textId="77777777" w:rsidTr="00CD72DC">
        <w:trPr>
          <w:trHeight w:val="34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4020" w14:textId="77777777" w:rsidR="00CD72DC" w:rsidRPr="00CD72DC" w:rsidRDefault="00CD72DC" w:rsidP="00CD72DC">
            <w:pPr>
              <w:spacing w:after="0" w:line="240" w:lineRule="auto"/>
              <w:jc w:val="center"/>
              <w:rPr>
                <w:b/>
                <w:bCs/>
                <w:color w:val="000000"/>
                <w:sz w:val="20"/>
                <w:szCs w:val="20"/>
              </w:rPr>
            </w:pPr>
            <w:r w:rsidRPr="00CD72DC">
              <w:rPr>
                <w:b/>
                <w:bCs/>
                <w:color w:val="000000"/>
                <w:sz w:val="20"/>
                <w:szCs w:val="20"/>
              </w:rPr>
              <w:t>α/α</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5D7FCAB7" w14:textId="77777777" w:rsidR="00CD72DC" w:rsidRPr="00CD72DC" w:rsidRDefault="00CD72DC" w:rsidP="00CD72DC">
            <w:pPr>
              <w:spacing w:after="0" w:line="240" w:lineRule="auto"/>
              <w:jc w:val="center"/>
              <w:rPr>
                <w:b/>
                <w:bCs/>
                <w:color w:val="000000"/>
                <w:sz w:val="20"/>
                <w:szCs w:val="20"/>
              </w:rPr>
            </w:pPr>
            <w:r w:rsidRPr="00CD72DC">
              <w:rPr>
                <w:b/>
                <w:bCs/>
                <w:color w:val="000000"/>
                <w:sz w:val="20"/>
                <w:szCs w:val="20"/>
              </w:rPr>
              <w:t>Περιγραφή είδους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90A614" w14:textId="77777777" w:rsidR="00CD72DC" w:rsidRPr="00CD72DC" w:rsidRDefault="00CD72DC" w:rsidP="00CD72DC">
            <w:pPr>
              <w:spacing w:after="0" w:line="240" w:lineRule="auto"/>
              <w:jc w:val="center"/>
              <w:rPr>
                <w:b/>
                <w:bCs/>
                <w:color w:val="000000"/>
                <w:sz w:val="20"/>
                <w:szCs w:val="20"/>
              </w:rPr>
            </w:pPr>
            <w:proofErr w:type="spellStart"/>
            <w:r w:rsidRPr="00CD72DC">
              <w:rPr>
                <w:b/>
                <w:bCs/>
                <w:color w:val="000000"/>
                <w:sz w:val="20"/>
                <w:szCs w:val="20"/>
              </w:rPr>
              <w:t>Mονάδα</w:t>
            </w:r>
            <w:proofErr w:type="spellEnd"/>
            <w:r w:rsidRPr="00CD72DC">
              <w:rPr>
                <w:b/>
                <w:bCs/>
                <w:color w:val="000000"/>
                <w:sz w:val="20"/>
                <w:szCs w:val="20"/>
              </w:rPr>
              <w:t xml:space="preserve"> Μέτρησης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3FF2CD" w14:textId="77777777" w:rsidR="00CD72DC" w:rsidRPr="00CD72DC" w:rsidRDefault="00CD72DC" w:rsidP="00CD72DC">
            <w:pPr>
              <w:spacing w:after="0" w:line="240" w:lineRule="auto"/>
              <w:jc w:val="center"/>
              <w:rPr>
                <w:b/>
                <w:bCs/>
                <w:color w:val="000000"/>
                <w:sz w:val="20"/>
                <w:szCs w:val="20"/>
              </w:rPr>
            </w:pPr>
            <w:r w:rsidRPr="00CD72DC">
              <w:rPr>
                <w:b/>
                <w:bCs/>
                <w:color w:val="000000"/>
                <w:sz w:val="20"/>
                <w:szCs w:val="20"/>
              </w:rPr>
              <w:t>Ποσότητα</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3252A2C0" w14:textId="623FCB92" w:rsidR="00CD72DC" w:rsidRPr="00CD72DC" w:rsidRDefault="00CD72DC" w:rsidP="00CD72DC">
            <w:pPr>
              <w:spacing w:after="0" w:line="240" w:lineRule="auto"/>
              <w:jc w:val="center"/>
              <w:rPr>
                <w:b/>
                <w:bCs/>
                <w:color w:val="000000"/>
                <w:sz w:val="20"/>
                <w:szCs w:val="20"/>
              </w:rPr>
            </w:pPr>
            <w:r w:rsidRPr="00CD72DC">
              <w:rPr>
                <w:b/>
                <w:bCs/>
                <w:color w:val="000000"/>
                <w:sz w:val="20"/>
                <w:szCs w:val="20"/>
              </w:rPr>
              <w:t xml:space="preserve">Τιμή μονάδας χωρίς ΦΠΑ              </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73A7864" w14:textId="77777777" w:rsidR="00CD72DC" w:rsidRPr="00CD72DC" w:rsidRDefault="00CD72DC" w:rsidP="00CD72DC">
            <w:pPr>
              <w:spacing w:after="0" w:line="240" w:lineRule="auto"/>
              <w:jc w:val="center"/>
              <w:rPr>
                <w:b/>
                <w:bCs/>
                <w:color w:val="000000"/>
                <w:sz w:val="20"/>
                <w:szCs w:val="20"/>
              </w:rPr>
            </w:pPr>
            <w:r w:rsidRPr="00CD72DC">
              <w:rPr>
                <w:b/>
                <w:bCs/>
                <w:color w:val="000000"/>
                <w:sz w:val="20"/>
                <w:szCs w:val="20"/>
              </w:rPr>
              <w:t xml:space="preserve">Σύνολο                                    </w:t>
            </w:r>
          </w:p>
        </w:tc>
      </w:tr>
      <w:tr w:rsidR="00CD72DC" w:rsidRPr="00CD72DC" w14:paraId="59DD93CC" w14:textId="77777777" w:rsidTr="00CD72DC">
        <w:trPr>
          <w:trHeight w:val="3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4C4E12F" w14:textId="77777777" w:rsidR="00CD72DC" w:rsidRPr="00CD72DC" w:rsidRDefault="00CD72DC" w:rsidP="00CD72DC">
            <w:pPr>
              <w:spacing w:after="0" w:line="240" w:lineRule="auto"/>
              <w:jc w:val="center"/>
              <w:rPr>
                <w:color w:val="000000"/>
                <w:sz w:val="20"/>
                <w:szCs w:val="20"/>
              </w:rPr>
            </w:pPr>
            <w:r w:rsidRPr="00CD72DC">
              <w:rPr>
                <w:color w:val="000000"/>
                <w:sz w:val="20"/>
                <w:szCs w:val="20"/>
              </w:rPr>
              <w:t>1</w:t>
            </w:r>
          </w:p>
        </w:tc>
        <w:tc>
          <w:tcPr>
            <w:tcW w:w="2155" w:type="dxa"/>
            <w:tcBorders>
              <w:top w:val="nil"/>
              <w:left w:val="nil"/>
              <w:bottom w:val="single" w:sz="4" w:space="0" w:color="auto"/>
              <w:right w:val="single" w:sz="4" w:space="0" w:color="auto"/>
            </w:tcBorders>
            <w:shd w:val="clear" w:color="auto" w:fill="auto"/>
            <w:vAlign w:val="center"/>
            <w:hideMark/>
          </w:tcPr>
          <w:p w14:paraId="5FFF904E" w14:textId="77777777" w:rsidR="00CD72DC" w:rsidRPr="00CD72DC" w:rsidRDefault="00CD72DC" w:rsidP="00CD72DC">
            <w:pPr>
              <w:spacing w:after="0" w:line="240" w:lineRule="auto"/>
              <w:jc w:val="center"/>
              <w:rPr>
                <w:color w:val="000000"/>
                <w:sz w:val="20"/>
                <w:szCs w:val="20"/>
              </w:rPr>
            </w:pPr>
            <w:proofErr w:type="spellStart"/>
            <w:r w:rsidRPr="00CD72DC">
              <w:rPr>
                <w:color w:val="000000"/>
                <w:sz w:val="20"/>
                <w:szCs w:val="20"/>
              </w:rPr>
              <w:t>Swab</w:t>
            </w:r>
            <w:proofErr w:type="spellEnd"/>
            <w:r w:rsidRPr="00CD72DC">
              <w:rPr>
                <w:color w:val="000000"/>
                <w:sz w:val="20"/>
                <w:szCs w:val="20"/>
              </w:rPr>
              <w:t xml:space="preserve"> </w:t>
            </w:r>
            <w:proofErr w:type="spellStart"/>
            <w:r w:rsidRPr="00CD72DC">
              <w:rPr>
                <w:color w:val="000000"/>
                <w:sz w:val="20"/>
                <w:szCs w:val="20"/>
              </w:rPr>
              <w:t>protein</w:t>
            </w:r>
            <w:proofErr w:type="spellEnd"/>
            <w:r w:rsidRPr="00CD72DC">
              <w:rPr>
                <w:color w:val="000000"/>
                <w:sz w:val="20"/>
                <w:szCs w:val="20"/>
              </w:rPr>
              <w:t xml:space="preserve"> </w:t>
            </w:r>
            <w:proofErr w:type="spellStart"/>
            <w:r w:rsidRPr="00CD72DC">
              <w:rPr>
                <w:color w:val="000000"/>
                <w:sz w:val="20"/>
                <w:szCs w:val="20"/>
              </w:rPr>
              <w:t>test</w:t>
            </w:r>
            <w:proofErr w:type="spellEnd"/>
            <w:r w:rsidRPr="00CD72DC">
              <w:rPr>
                <w:color w:val="000000"/>
                <w:sz w:val="20"/>
                <w:szCs w:val="20"/>
              </w:rPr>
              <w:t xml:space="preserve"> </w:t>
            </w:r>
          </w:p>
          <w:p w14:paraId="6A4FDE12" w14:textId="77777777" w:rsidR="00CD72DC" w:rsidRPr="00CD72DC" w:rsidRDefault="00CD72DC" w:rsidP="00CD72DC">
            <w:pPr>
              <w:spacing w:after="0" w:line="240" w:lineRule="auto"/>
              <w:jc w:val="center"/>
              <w:rPr>
                <w:color w:val="000000"/>
                <w:sz w:val="20"/>
                <w:szCs w:val="20"/>
                <w:lang w:val="en-US"/>
              </w:rPr>
            </w:pPr>
            <w:r w:rsidRPr="00CD72DC">
              <w:rPr>
                <w:color w:val="000000"/>
                <w:sz w:val="20"/>
                <w:szCs w:val="20"/>
                <w:lang w:val="en-US"/>
              </w:rPr>
              <w:t>(CPV 38911000-4)</w:t>
            </w:r>
          </w:p>
        </w:tc>
        <w:tc>
          <w:tcPr>
            <w:tcW w:w="1843" w:type="dxa"/>
            <w:tcBorders>
              <w:top w:val="nil"/>
              <w:left w:val="nil"/>
              <w:bottom w:val="single" w:sz="4" w:space="0" w:color="auto"/>
              <w:right w:val="single" w:sz="4" w:space="0" w:color="auto"/>
            </w:tcBorders>
            <w:shd w:val="clear" w:color="auto" w:fill="auto"/>
            <w:noWrap/>
            <w:vAlign w:val="center"/>
            <w:hideMark/>
          </w:tcPr>
          <w:p w14:paraId="15073B4C" w14:textId="77777777" w:rsidR="00CD72DC" w:rsidRPr="00CD72DC" w:rsidRDefault="00CD72DC" w:rsidP="00CD72DC">
            <w:pPr>
              <w:spacing w:after="0" w:line="240" w:lineRule="auto"/>
              <w:jc w:val="center"/>
              <w:rPr>
                <w:color w:val="000000"/>
                <w:sz w:val="20"/>
                <w:szCs w:val="20"/>
              </w:rPr>
            </w:pPr>
            <w:r w:rsidRPr="00CD72DC">
              <w:rPr>
                <w:color w:val="000000"/>
                <w:sz w:val="20"/>
                <w:szCs w:val="20"/>
              </w:rPr>
              <w:t>Τεμάχιο</w:t>
            </w:r>
          </w:p>
        </w:tc>
        <w:tc>
          <w:tcPr>
            <w:tcW w:w="1134" w:type="dxa"/>
            <w:tcBorders>
              <w:top w:val="nil"/>
              <w:left w:val="nil"/>
              <w:bottom w:val="single" w:sz="4" w:space="0" w:color="auto"/>
              <w:right w:val="single" w:sz="4" w:space="0" w:color="auto"/>
            </w:tcBorders>
            <w:shd w:val="clear" w:color="auto" w:fill="auto"/>
            <w:noWrap/>
            <w:vAlign w:val="center"/>
            <w:hideMark/>
          </w:tcPr>
          <w:p w14:paraId="517A9585" w14:textId="77777777" w:rsidR="00CD72DC" w:rsidRPr="00CD72DC" w:rsidRDefault="00CD72DC" w:rsidP="00CD72DC">
            <w:pPr>
              <w:spacing w:after="0" w:line="240" w:lineRule="auto"/>
              <w:jc w:val="center"/>
              <w:rPr>
                <w:color w:val="000000"/>
                <w:sz w:val="20"/>
                <w:szCs w:val="20"/>
              </w:rPr>
            </w:pPr>
            <w:r w:rsidRPr="00CD72DC">
              <w:rPr>
                <w:color w:val="000000"/>
                <w:sz w:val="20"/>
                <w:szCs w:val="20"/>
              </w:rPr>
              <w:t>200</w:t>
            </w:r>
          </w:p>
        </w:tc>
        <w:tc>
          <w:tcPr>
            <w:tcW w:w="2673" w:type="dxa"/>
            <w:tcBorders>
              <w:top w:val="nil"/>
              <w:left w:val="nil"/>
              <w:bottom w:val="single" w:sz="4" w:space="0" w:color="auto"/>
              <w:right w:val="single" w:sz="4" w:space="0" w:color="auto"/>
            </w:tcBorders>
            <w:shd w:val="clear" w:color="auto" w:fill="auto"/>
            <w:noWrap/>
            <w:vAlign w:val="center"/>
          </w:tcPr>
          <w:p w14:paraId="66C6F105" w14:textId="1AE9B9B4" w:rsidR="00CD72DC" w:rsidRPr="00CD72DC" w:rsidRDefault="00CD72DC" w:rsidP="00CD72DC">
            <w:pPr>
              <w:spacing w:after="0" w:line="240" w:lineRule="auto"/>
              <w:jc w:val="center"/>
              <w:rPr>
                <w:color w:val="000000"/>
                <w:sz w:val="20"/>
                <w:szCs w:val="20"/>
                <w:lang w:val="en-US"/>
              </w:rPr>
            </w:pPr>
          </w:p>
        </w:tc>
        <w:tc>
          <w:tcPr>
            <w:tcW w:w="1951" w:type="dxa"/>
            <w:tcBorders>
              <w:top w:val="nil"/>
              <w:left w:val="nil"/>
              <w:bottom w:val="single" w:sz="4" w:space="0" w:color="auto"/>
              <w:right w:val="single" w:sz="4" w:space="0" w:color="auto"/>
            </w:tcBorders>
            <w:shd w:val="clear" w:color="auto" w:fill="auto"/>
            <w:noWrap/>
            <w:vAlign w:val="center"/>
          </w:tcPr>
          <w:p w14:paraId="7919479F" w14:textId="446CBF0A" w:rsidR="00CD72DC" w:rsidRPr="00CD72DC" w:rsidRDefault="00CD72DC" w:rsidP="00CD72DC">
            <w:pPr>
              <w:spacing w:after="0" w:line="240" w:lineRule="auto"/>
              <w:jc w:val="right"/>
              <w:rPr>
                <w:color w:val="000000"/>
                <w:sz w:val="20"/>
                <w:szCs w:val="20"/>
              </w:rPr>
            </w:pPr>
          </w:p>
        </w:tc>
      </w:tr>
      <w:tr w:rsidR="00CD72DC" w:rsidRPr="00006867" w14:paraId="6DB64B95" w14:textId="77777777" w:rsidTr="000F0056">
        <w:trPr>
          <w:trHeight w:val="227"/>
        </w:trPr>
        <w:tc>
          <w:tcPr>
            <w:tcW w:w="5671" w:type="dxa"/>
            <w:gridSpan w:val="4"/>
            <w:vMerge w:val="restart"/>
            <w:tcBorders>
              <w:top w:val="nil"/>
              <w:left w:val="nil"/>
              <w:right w:val="nil"/>
            </w:tcBorders>
            <w:shd w:val="clear" w:color="auto" w:fill="auto"/>
            <w:noWrap/>
            <w:vAlign w:val="center"/>
            <w:hideMark/>
          </w:tcPr>
          <w:p w14:paraId="5693BDC6" w14:textId="77777777" w:rsidR="00CD72DC" w:rsidRPr="00006867" w:rsidRDefault="00CD72DC" w:rsidP="00CD72DC">
            <w:pPr>
              <w:spacing w:after="0" w:line="240" w:lineRule="auto"/>
              <w:jc w:val="center"/>
              <w:rPr>
                <w:color w:val="000000"/>
              </w:rPr>
            </w:pPr>
          </w:p>
        </w:tc>
        <w:tc>
          <w:tcPr>
            <w:tcW w:w="2673" w:type="dxa"/>
            <w:tcBorders>
              <w:top w:val="nil"/>
              <w:left w:val="single" w:sz="4" w:space="0" w:color="auto"/>
              <w:bottom w:val="single" w:sz="4" w:space="0" w:color="auto"/>
              <w:right w:val="single" w:sz="4" w:space="0" w:color="auto"/>
            </w:tcBorders>
            <w:shd w:val="clear" w:color="auto" w:fill="auto"/>
            <w:noWrap/>
            <w:vAlign w:val="center"/>
            <w:hideMark/>
          </w:tcPr>
          <w:p w14:paraId="7CE44159" w14:textId="77777777" w:rsidR="00CD72DC" w:rsidRPr="00006867" w:rsidRDefault="00CD72DC" w:rsidP="00CD72DC">
            <w:pPr>
              <w:spacing w:after="0" w:line="240" w:lineRule="auto"/>
              <w:rPr>
                <w:b/>
                <w:bCs/>
                <w:color w:val="000000"/>
              </w:rPr>
            </w:pPr>
            <w:r w:rsidRPr="00006867">
              <w:rPr>
                <w:b/>
                <w:bCs/>
                <w:color w:val="000000"/>
              </w:rPr>
              <w:t>ΣΥΝΟΛΟ:</w:t>
            </w:r>
          </w:p>
        </w:tc>
        <w:tc>
          <w:tcPr>
            <w:tcW w:w="1951" w:type="dxa"/>
            <w:tcBorders>
              <w:top w:val="nil"/>
              <w:left w:val="nil"/>
              <w:bottom w:val="single" w:sz="4" w:space="0" w:color="auto"/>
              <w:right w:val="single" w:sz="4" w:space="0" w:color="auto"/>
            </w:tcBorders>
            <w:shd w:val="clear" w:color="auto" w:fill="auto"/>
            <w:noWrap/>
            <w:vAlign w:val="center"/>
          </w:tcPr>
          <w:p w14:paraId="5BABED2A" w14:textId="1385E46B" w:rsidR="00CD72DC" w:rsidRPr="00006867" w:rsidRDefault="00CD72DC" w:rsidP="00CD72DC">
            <w:pPr>
              <w:spacing w:after="0" w:line="240" w:lineRule="auto"/>
              <w:jc w:val="right"/>
              <w:rPr>
                <w:color w:val="000000"/>
              </w:rPr>
            </w:pPr>
          </w:p>
        </w:tc>
      </w:tr>
      <w:tr w:rsidR="00CD72DC" w:rsidRPr="00006867" w14:paraId="7C5F186D" w14:textId="77777777" w:rsidTr="000F0056">
        <w:trPr>
          <w:trHeight w:val="227"/>
        </w:trPr>
        <w:tc>
          <w:tcPr>
            <w:tcW w:w="5671" w:type="dxa"/>
            <w:gridSpan w:val="4"/>
            <w:vMerge/>
            <w:tcBorders>
              <w:left w:val="nil"/>
              <w:right w:val="nil"/>
            </w:tcBorders>
            <w:shd w:val="clear" w:color="auto" w:fill="auto"/>
            <w:noWrap/>
            <w:vAlign w:val="center"/>
            <w:hideMark/>
          </w:tcPr>
          <w:p w14:paraId="325D524F" w14:textId="77777777" w:rsidR="00CD72DC" w:rsidRPr="00006867" w:rsidRDefault="00CD72DC" w:rsidP="00CD72DC">
            <w:pPr>
              <w:spacing w:after="0" w:line="240" w:lineRule="auto"/>
              <w:jc w:val="center"/>
              <w:rPr>
                <w:color w:val="000000"/>
              </w:rPr>
            </w:pPr>
          </w:p>
        </w:tc>
        <w:tc>
          <w:tcPr>
            <w:tcW w:w="2673" w:type="dxa"/>
            <w:tcBorders>
              <w:top w:val="nil"/>
              <w:left w:val="single" w:sz="4" w:space="0" w:color="auto"/>
              <w:bottom w:val="single" w:sz="4" w:space="0" w:color="auto"/>
              <w:right w:val="single" w:sz="4" w:space="0" w:color="auto"/>
            </w:tcBorders>
            <w:shd w:val="clear" w:color="auto" w:fill="auto"/>
            <w:noWrap/>
            <w:vAlign w:val="center"/>
            <w:hideMark/>
          </w:tcPr>
          <w:p w14:paraId="412B79B7" w14:textId="77777777" w:rsidR="00CD72DC" w:rsidRPr="00006867" w:rsidRDefault="00CD72DC" w:rsidP="00CD72DC">
            <w:pPr>
              <w:spacing w:after="0" w:line="240" w:lineRule="auto"/>
              <w:rPr>
                <w:b/>
                <w:bCs/>
                <w:color w:val="000000"/>
              </w:rPr>
            </w:pPr>
            <w:r w:rsidRPr="00006867">
              <w:rPr>
                <w:b/>
                <w:bCs/>
                <w:color w:val="000000"/>
              </w:rPr>
              <w:t>ΦΠΑ 24%:</w:t>
            </w:r>
          </w:p>
        </w:tc>
        <w:tc>
          <w:tcPr>
            <w:tcW w:w="1951" w:type="dxa"/>
            <w:tcBorders>
              <w:top w:val="nil"/>
              <w:left w:val="nil"/>
              <w:bottom w:val="single" w:sz="4" w:space="0" w:color="auto"/>
              <w:right w:val="single" w:sz="4" w:space="0" w:color="auto"/>
            </w:tcBorders>
            <w:shd w:val="clear" w:color="auto" w:fill="auto"/>
            <w:noWrap/>
            <w:vAlign w:val="center"/>
          </w:tcPr>
          <w:p w14:paraId="3BE9333A" w14:textId="12988EED" w:rsidR="00CD72DC" w:rsidRPr="00006867" w:rsidRDefault="00CD72DC" w:rsidP="00CD72DC">
            <w:pPr>
              <w:spacing w:after="0" w:line="240" w:lineRule="auto"/>
              <w:jc w:val="right"/>
              <w:rPr>
                <w:color w:val="000000"/>
              </w:rPr>
            </w:pPr>
          </w:p>
        </w:tc>
      </w:tr>
      <w:tr w:rsidR="00CD72DC" w:rsidRPr="00006867" w14:paraId="747D93BC" w14:textId="77777777" w:rsidTr="000F0056">
        <w:trPr>
          <w:trHeight w:val="227"/>
        </w:trPr>
        <w:tc>
          <w:tcPr>
            <w:tcW w:w="5671" w:type="dxa"/>
            <w:gridSpan w:val="4"/>
            <w:vMerge/>
            <w:tcBorders>
              <w:left w:val="nil"/>
              <w:bottom w:val="nil"/>
              <w:right w:val="nil"/>
            </w:tcBorders>
            <w:shd w:val="clear" w:color="auto" w:fill="auto"/>
            <w:noWrap/>
            <w:vAlign w:val="center"/>
            <w:hideMark/>
          </w:tcPr>
          <w:p w14:paraId="22B647EA" w14:textId="77777777" w:rsidR="00CD72DC" w:rsidRPr="00006867" w:rsidRDefault="00CD72DC" w:rsidP="00CD72DC">
            <w:pPr>
              <w:spacing w:after="0" w:line="240" w:lineRule="auto"/>
              <w:jc w:val="center"/>
              <w:rPr>
                <w:color w:val="000000"/>
              </w:rPr>
            </w:pPr>
          </w:p>
        </w:tc>
        <w:tc>
          <w:tcPr>
            <w:tcW w:w="2673" w:type="dxa"/>
            <w:tcBorders>
              <w:top w:val="nil"/>
              <w:left w:val="single" w:sz="4" w:space="0" w:color="auto"/>
              <w:bottom w:val="single" w:sz="4" w:space="0" w:color="auto"/>
              <w:right w:val="single" w:sz="4" w:space="0" w:color="auto"/>
            </w:tcBorders>
            <w:shd w:val="clear" w:color="auto" w:fill="auto"/>
            <w:noWrap/>
            <w:vAlign w:val="center"/>
            <w:hideMark/>
          </w:tcPr>
          <w:p w14:paraId="45F1B2C6" w14:textId="77777777" w:rsidR="00CD72DC" w:rsidRPr="00006867" w:rsidRDefault="00CD72DC" w:rsidP="00CD72DC">
            <w:pPr>
              <w:spacing w:after="0" w:line="240" w:lineRule="auto"/>
              <w:rPr>
                <w:b/>
                <w:bCs/>
                <w:color w:val="000000"/>
              </w:rPr>
            </w:pPr>
            <w:r w:rsidRPr="00006867">
              <w:rPr>
                <w:b/>
                <w:bCs/>
                <w:color w:val="000000"/>
              </w:rPr>
              <w:t>ΓΕΝΙΚΟ ΣΥΝΟΛΟ:</w:t>
            </w:r>
          </w:p>
        </w:tc>
        <w:tc>
          <w:tcPr>
            <w:tcW w:w="1951" w:type="dxa"/>
            <w:tcBorders>
              <w:top w:val="single" w:sz="4" w:space="0" w:color="auto"/>
              <w:left w:val="nil"/>
              <w:bottom w:val="single" w:sz="4" w:space="0" w:color="auto"/>
              <w:right w:val="single" w:sz="4" w:space="0" w:color="auto"/>
            </w:tcBorders>
            <w:shd w:val="clear" w:color="auto" w:fill="auto"/>
            <w:noWrap/>
            <w:vAlign w:val="bottom"/>
          </w:tcPr>
          <w:p w14:paraId="64643CCE" w14:textId="01AFDA77" w:rsidR="00CD72DC" w:rsidRPr="00006867" w:rsidRDefault="00CD72DC" w:rsidP="00CD72DC">
            <w:pPr>
              <w:spacing w:after="0" w:line="240" w:lineRule="auto"/>
              <w:jc w:val="right"/>
              <w:rPr>
                <w:color w:val="000000"/>
              </w:rPr>
            </w:pPr>
          </w:p>
        </w:tc>
      </w:tr>
    </w:tbl>
    <w:p w14:paraId="119F5B41" w14:textId="5470B5E0" w:rsidR="00A92679" w:rsidRDefault="00A92679" w:rsidP="00254D48">
      <w:pPr>
        <w:spacing w:after="0" w:line="240" w:lineRule="auto"/>
        <w:ind w:right="-766"/>
        <w:jc w:val="both"/>
        <w:rPr>
          <w:sz w:val="6"/>
          <w:szCs w:val="6"/>
        </w:rPr>
      </w:pPr>
    </w:p>
    <w:p w14:paraId="02FE3210" w14:textId="6CD34190" w:rsidR="00CD72DC" w:rsidRDefault="00CD72DC" w:rsidP="00254D48">
      <w:pPr>
        <w:spacing w:after="0" w:line="240" w:lineRule="auto"/>
        <w:ind w:right="-766"/>
        <w:jc w:val="both"/>
        <w:rPr>
          <w:sz w:val="6"/>
          <w:szCs w:val="6"/>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CD72DC" w:rsidRPr="00F80AE5" w14:paraId="28749FC1" w14:textId="77777777" w:rsidTr="003B095F">
        <w:trPr>
          <w:jc w:val="right"/>
        </w:trPr>
        <w:tc>
          <w:tcPr>
            <w:tcW w:w="3508" w:type="dxa"/>
            <w:vAlign w:val="center"/>
          </w:tcPr>
          <w:p w14:paraId="7E44977D" w14:textId="77777777" w:rsidR="00CD72DC" w:rsidRPr="00F80AE5" w:rsidRDefault="00CD72DC" w:rsidP="003B095F">
            <w:pPr>
              <w:jc w:val="center"/>
              <w:rPr>
                <w:rFonts w:cstheme="minorHAnsi"/>
              </w:rPr>
            </w:pPr>
            <w:r w:rsidRPr="00F80AE5">
              <w:rPr>
                <w:rFonts w:cstheme="minorHAnsi"/>
                <w:b/>
                <w:bCs/>
                <w:sz w:val="20"/>
                <w:szCs w:val="20"/>
              </w:rPr>
              <w:t>ΑΘΗΝΑ ____.____.202</w:t>
            </w:r>
            <w:r>
              <w:rPr>
                <w:rFonts w:cstheme="minorHAnsi"/>
                <w:b/>
                <w:bCs/>
                <w:sz w:val="20"/>
                <w:szCs w:val="20"/>
              </w:rPr>
              <w:t>5</w:t>
            </w:r>
          </w:p>
        </w:tc>
      </w:tr>
      <w:tr w:rsidR="00CD72DC" w:rsidRPr="00F80AE5" w14:paraId="25702354" w14:textId="77777777" w:rsidTr="003B095F">
        <w:trPr>
          <w:jc w:val="right"/>
        </w:trPr>
        <w:tc>
          <w:tcPr>
            <w:tcW w:w="3508" w:type="dxa"/>
            <w:vAlign w:val="center"/>
          </w:tcPr>
          <w:p w14:paraId="1D218702" w14:textId="77777777" w:rsidR="00CD72DC" w:rsidRPr="00F80AE5" w:rsidRDefault="00CD72DC" w:rsidP="003B095F">
            <w:pPr>
              <w:jc w:val="center"/>
              <w:rPr>
                <w:rFonts w:cstheme="minorHAnsi"/>
                <w:b/>
                <w:sz w:val="20"/>
                <w:szCs w:val="20"/>
              </w:rPr>
            </w:pPr>
            <w:r w:rsidRPr="00F80AE5">
              <w:rPr>
                <w:rFonts w:cstheme="minorHAnsi"/>
                <w:b/>
                <w:sz w:val="20"/>
                <w:szCs w:val="20"/>
              </w:rPr>
              <w:t xml:space="preserve"> ΟΙΚΟΝΟΜΙΚΟΣ ΦΟΡΕΑΣ</w:t>
            </w:r>
          </w:p>
          <w:p w14:paraId="2A450DAD" w14:textId="77777777" w:rsidR="00CD72DC" w:rsidRPr="00F80AE5" w:rsidRDefault="00CD72DC" w:rsidP="003B095F">
            <w:pPr>
              <w:jc w:val="center"/>
              <w:rPr>
                <w:rFonts w:cstheme="minorHAnsi"/>
                <w:b/>
              </w:rPr>
            </w:pPr>
          </w:p>
          <w:p w14:paraId="362A774C" w14:textId="77777777" w:rsidR="00CD72DC" w:rsidRPr="00F80AE5" w:rsidRDefault="00CD72DC" w:rsidP="003B095F">
            <w:pPr>
              <w:jc w:val="center"/>
              <w:rPr>
                <w:rFonts w:cstheme="minorHAnsi"/>
                <w:b/>
                <w:sz w:val="20"/>
                <w:szCs w:val="20"/>
              </w:rPr>
            </w:pPr>
          </w:p>
          <w:p w14:paraId="162F6319" w14:textId="77777777" w:rsidR="00CD72DC" w:rsidRDefault="00CD72DC" w:rsidP="003B095F">
            <w:pPr>
              <w:jc w:val="center"/>
              <w:rPr>
                <w:rFonts w:cstheme="minorHAnsi"/>
                <w:b/>
                <w:bCs/>
              </w:rPr>
            </w:pPr>
          </w:p>
          <w:p w14:paraId="32F96A4F" w14:textId="77777777" w:rsidR="00CD72DC" w:rsidRPr="00F80AE5" w:rsidRDefault="00CD72DC" w:rsidP="003B095F">
            <w:pPr>
              <w:jc w:val="center"/>
              <w:rPr>
                <w:rFonts w:cstheme="minorHAnsi"/>
                <w:b/>
                <w:bCs/>
              </w:rPr>
            </w:pPr>
          </w:p>
        </w:tc>
      </w:tr>
      <w:tr w:rsidR="00CD72DC" w:rsidRPr="00F80AE5" w14:paraId="055C256D" w14:textId="77777777" w:rsidTr="003B095F">
        <w:trPr>
          <w:jc w:val="right"/>
        </w:trPr>
        <w:tc>
          <w:tcPr>
            <w:tcW w:w="3508" w:type="dxa"/>
          </w:tcPr>
          <w:p w14:paraId="5A08240E" w14:textId="77777777" w:rsidR="00CD72DC" w:rsidRPr="00F80AE5" w:rsidRDefault="00CD72DC" w:rsidP="003B095F">
            <w:pPr>
              <w:jc w:val="center"/>
              <w:rPr>
                <w:rFonts w:cstheme="minorHAnsi"/>
                <w:b/>
                <w:bCs/>
                <w:sz w:val="20"/>
                <w:szCs w:val="20"/>
              </w:rPr>
            </w:pPr>
            <w:r w:rsidRPr="00F80AE5">
              <w:rPr>
                <w:rFonts w:cstheme="minorHAnsi"/>
                <w:b/>
                <w:sz w:val="20"/>
                <w:szCs w:val="20"/>
              </w:rPr>
              <w:t>ΥΠΟΓΡΑΦΗ-ΣΦΡΑΓΙΔΑ</w:t>
            </w:r>
          </w:p>
        </w:tc>
      </w:tr>
    </w:tbl>
    <w:p w14:paraId="7F872287" w14:textId="77777777" w:rsidR="00CD72DC" w:rsidRPr="00A92679" w:rsidRDefault="00CD72DC" w:rsidP="00254D48">
      <w:pPr>
        <w:spacing w:after="0" w:line="240" w:lineRule="auto"/>
        <w:ind w:right="-766"/>
        <w:jc w:val="both"/>
        <w:rPr>
          <w:sz w:val="6"/>
          <w:szCs w:val="6"/>
        </w:rPr>
      </w:pPr>
    </w:p>
    <w:sectPr w:rsidR="00CD72DC" w:rsidRPr="00A92679" w:rsidSect="00CD72D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46532"/>
    <w:rsid w:val="00155CDC"/>
    <w:rsid w:val="00166FC5"/>
    <w:rsid w:val="0016797F"/>
    <w:rsid w:val="001A2127"/>
    <w:rsid w:val="001C0A56"/>
    <w:rsid w:val="001E59B5"/>
    <w:rsid w:val="002221DF"/>
    <w:rsid w:val="002314EE"/>
    <w:rsid w:val="00252B39"/>
    <w:rsid w:val="00254D48"/>
    <w:rsid w:val="00261E25"/>
    <w:rsid w:val="002E0C0A"/>
    <w:rsid w:val="003377E4"/>
    <w:rsid w:val="0034043C"/>
    <w:rsid w:val="0034422A"/>
    <w:rsid w:val="00372418"/>
    <w:rsid w:val="00372B11"/>
    <w:rsid w:val="00384018"/>
    <w:rsid w:val="003C630B"/>
    <w:rsid w:val="00441073"/>
    <w:rsid w:val="00447887"/>
    <w:rsid w:val="004B73AC"/>
    <w:rsid w:val="00536C81"/>
    <w:rsid w:val="00546A26"/>
    <w:rsid w:val="005A51AF"/>
    <w:rsid w:val="00672646"/>
    <w:rsid w:val="006D2E28"/>
    <w:rsid w:val="00720ABD"/>
    <w:rsid w:val="00756F99"/>
    <w:rsid w:val="0076756F"/>
    <w:rsid w:val="007D0C41"/>
    <w:rsid w:val="007D12DF"/>
    <w:rsid w:val="00825B7F"/>
    <w:rsid w:val="0085086E"/>
    <w:rsid w:val="008705B9"/>
    <w:rsid w:val="008D277A"/>
    <w:rsid w:val="00923647"/>
    <w:rsid w:val="00930431"/>
    <w:rsid w:val="00941535"/>
    <w:rsid w:val="00963153"/>
    <w:rsid w:val="00975B50"/>
    <w:rsid w:val="00994C62"/>
    <w:rsid w:val="009F04B6"/>
    <w:rsid w:val="00A042AE"/>
    <w:rsid w:val="00A918AD"/>
    <w:rsid w:val="00A92679"/>
    <w:rsid w:val="00A9311C"/>
    <w:rsid w:val="00AF23CA"/>
    <w:rsid w:val="00B37834"/>
    <w:rsid w:val="00B73D3D"/>
    <w:rsid w:val="00B92EE4"/>
    <w:rsid w:val="00BE335C"/>
    <w:rsid w:val="00C03814"/>
    <w:rsid w:val="00C261BC"/>
    <w:rsid w:val="00C33531"/>
    <w:rsid w:val="00C437F7"/>
    <w:rsid w:val="00C75161"/>
    <w:rsid w:val="00CA7E3C"/>
    <w:rsid w:val="00CB7BA5"/>
    <w:rsid w:val="00CD72DC"/>
    <w:rsid w:val="00CF0012"/>
    <w:rsid w:val="00D07DB5"/>
    <w:rsid w:val="00D278BB"/>
    <w:rsid w:val="00D36D44"/>
    <w:rsid w:val="00D4377A"/>
    <w:rsid w:val="00D66A51"/>
    <w:rsid w:val="00DA0A05"/>
    <w:rsid w:val="00DC1968"/>
    <w:rsid w:val="00DE1C01"/>
    <w:rsid w:val="00DE1DF3"/>
    <w:rsid w:val="00E22B53"/>
    <w:rsid w:val="00E26FCD"/>
    <w:rsid w:val="00E3443D"/>
    <w:rsid w:val="00E62478"/>
    <w:rsid w:val="00E8681A"/>
    <w:rsid w:val="00EA5FA4"/>
    <w:rsid w:val="00EC04CC"/>
    <w:rsid w:val="00F316DB"/>
    <w:rsid w:val="00F81548"/>
    <w:rsid w:val="00F868DD"/>
    <w:rsid w:val="00FE4437"/>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2025-04-11T06:08:00Z</cp:lastPrinted>
  <dcterms:created xsi:type="dcterms:W3CDTF">2025-06-26T08:44:00Z</dcterms:created>
  <dcterms:modified xsi:type="dcterms:W3CDTF">2025-06-26T08:44:00Z</dcterms:modified>
</cp:coreProperties>
</file>